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0E7" w:rsidRDefault="00071CC3" w:rsidP="000A6CC3">
      <w:pPr>
        <w:spacing w:line="360" w:lineRule="auto"/>
        <w:jc w:val="center"/>
        <w:rPr>
          <w:b/>
          <w:bCs/>
          <w:sz w:val="28"/>
          <w:szCs w:val="28"/>
        </w:rPr>
      </w:pPr>
      <w:bookmarkStart w:id="0" w:name="_GoBack"/>
      <w:r w:rsidRPr="00071CC3">
        <w:rPr>
          <w:b/>
          <w:bCs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05pt;height:10in">
            <v:imagedata r:id="rId9" o:title=""/>
          </v:shape>
        </w:pict>
      </w:r>
      <w:bookmarkEnd w:id="0"/>
    </w:p>
    <w:p w:rsidR="00D760E7" w:rsidRPr="00462B4D" w:rsidRDefault="00D760E7" w:rsidP="000A6CC3">
      <w:pPr>
        <w:spacing w:line="360" w:lineRule="auto"/>
        <w:jc w:val="center"/>
        <w:rPr>
          <w:b/>
          <w:bCs/>
          <w:sz w:val="28"/>
          <w:szCs w:val="28"/>
        </w:rPr>
      </w:pPr>
      <w:r w:rsidRPr="00462B4D">
        <w:rPr>
          <w:b/>
          <w:bCs/>
          <w:caps/>
          <w:sz w:val="24"/>
          <w:szCs w:val="24"/>
        </w:rPr>
        <w:lastRenderedPageBreak/>
        <w:t>Пояснительная записка</w:t>
      </w:r>
    </w:p>
    <w:p w:rsidR="00D760E7" w:rsidRPr="00462B4D" w:rsidRDefault="00D760E7" w:rsidP="008E2A9D">
      <w:pPr>
        <w:jc w:val="both"/>
        <w:rPr>
          <w:sz w:val="24"/>
          <w:szCs w:val="24"/>
        </w:rPr>
      </w:pPr>
      <w:r>
        <w:rPr>
          <w:sz w:val="24"/>
          <w:szCs w:val="24"/>
          <w:lang w:eastAsia="en-US"/>
        </w:rPr>
        <w:t xml:space="preserve">              </w:t>
      </w:r>
      <w:r>
        <w:rPr>
          <w:sz w:val="23"/>
          <w:szCs w:val="23"/>
        </w:rPr>
        <w:t xml:space="preserve">Образовательная программа профессионального обучения водителей транспортных средств категории «С» (далее - Программа) разработана в соответствии с требованиями Федерального закона от 10 декабря 1995 г. N 196-ФЗ «О безопасности дорожного движения» (Собрание законодательства Российской Федерации, 1995, N 50, ст. 4873; 1999, N 10, ст. 1158; 2002, N 18, ст. 1721; 2003, N 2, ст. 167; 2004, N 35, ст. 3607; 2006, N 52, ст. 5498; 2007, N 46, ст. 5553; N 49, ст. 6070; 2009, N 1, ст. 21; N 48, ст. 5717; 2010, N 30, ст. 4000; N 31, ст. 4196; 2011, N 17, ст. 2310; N 27, ст. 3881; N 29, ст. 4283; N 30, ст. 4590; N 30, ст. 4596; 2012, N 25, ст. 3268; N 31, ст. 4320; 2013, N 17, ст. 2032; N 19, ст. 2319; N 27, ст. 3477; N 30, ст. 4029; N 48, ст. 6165) (далее - Федеральный закон N 196-ФЗ), Федерального закона от 29 декабря 2012 г. N 273-ФЗ «Об образовании в Российской Федерации» (Собрание законодательства Российской Федерации, 2012, N 53, ст. 7598; 2013, N 19, ст. 2326; N 23, ст. 2878; N 30, ст. 4036; N 48, ст. 6165), на основании Правил разработки примерных программ профессионального обучения водителей транспортных средств соответствующих категорий и подкатегорий, утвержденных постановлением Правительства Российской Федерации от 1 ноября 2013 г. N 980 (Собрание законодательства Российской Федерации, 2013, N 45, ст. 5816), Порядка организации и осуществления образовательной деятельности по основным программам профессионального обучения, утвержденного приказом Министерства образования и науки Российской Федерации от 18 апреля 2013 г. N 292 (зарегистрирован Министерством юстиции Российской Федерации 15 мая 2013 г., регистрационный N 28395), с изменением, внесенным приказом Министерства образования и науки Российской Федерации от 21 августа 2013 г. N 977 (зарегистрирован Министерством юстиции Российской Федерации 17 сентября 2013 г., регистрационный N 29969), </w:t>
      </w:r>
      <w:r>
        <w:rPr>
          <w:rFonts w:ascii="Calibri" w:hAnsi="Calibri" w:cs="Calibri"/>
          <w:sz w:val="23"/>
          <w:szCs w:val="23"/>
        </w:rPr>
        <w:t>п</w:t>
      </w:r>
      <w:r>
        <w:rPr>
          <w:sz w:val="23"/>
          <w:szCs w:val="23"/>
        </w:rPr>
        <w:t xml:space="preserve">риказа Минобрнауки России от 26.12.2013 N 1408 "Об утверждении примерных программ профессионального обучения водителей транспортных средств соответствующих категорий и подкатегорий" (зарегистрирован Министерством юстиции Российской Федерации 09.07.2014 г., регистрационный N 33026), </w:t>
      </w:r>
      <w:r>
        <w:rPr>
          <w:sz w:val="24"/>
          <w:szCs w:val="24"/>
        </w:rPr>
        <w:t xml:space="preserve">              </w:t>
      </w:r>
      <w:r w:rsidRPr="00462B4D">
        <w:rPr>
          <w:sz w:val="24"/>
          <w:szCs w:val="24"/>
        </w:rPr>
        <w:t>Содержание образовательной программы представлено пояснительной запиской,</w:t>
      </w:r>
      <w:r>
        <w:rPr>
          <w:sz w:val="24"/>
          <w:szCs w:val="24"/>
        </w:rPr>
        <w:t xml:space="preserve"> </w:t>
      </w:r>
      <w:r w:rsidRPr="00462B4D">
        <w:rPr>
          <w:sz w:val="24"/>
          <w:szCs w:val="24"/>
        </w:rPr>
        <w:t>учебным планом,</w:t>
      </w:r>
      <w:r>
        <w:rPr>
          <w:sz w:val="24"/>
          <w:szCs w:val="24"/>
        </w:rPr>
        <w:t xml:space="preserve"> календарным учебным графиком, </w:t>
      </w:r>
      <w:r w:rsidRPr="00462B4D">
        <w:rPr>
          <w:sz w:val="24"/>
          <w:szCs w:val="24"/>
        </w:rPr>
        <w:t>рабочими программами учебных предметов, планируемыми результатами освоения образовательной программы, условиями реализации программой, системой оценки результатов освоения программы, учебно-методическими материалами, обеспечивающими реализацию программы</w:t>
      </w:r>
      <w:r>
        <w:rPr>
          <w:sz w:val="24"/>
          <w:szCs w:val="24"/>
        </w:rPr>
        <w:t xml:space="preserve"> ,материалом для проведения аттестации.</w:t>
      </w:r>
    </w:p>
    <w:p w:rsidR="00D760E7" w:rsidRPr="00462B4D" w:rsidRDefault="00D760E7" w:rsidP="000A6CC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i/>
          <w:iCs/>
          <w:sz w:val="24"/>
          <w:szCs w:val="24"/>
        </w:rPr>
        <w:t xml:space="preserve">         </w:t>
      </w:r>
      <w:r w:rsidRPr="00462B4D">
        <w:rPr>
          <w:rFonts w:ascii="Times New Roman" w:hAnsi="Times New Roman" w:cs="Times New Roman"/>
          <w:sz w:val="24"/>
          <w:szCs w:val="24"/>
        </w:rPr>
        <w:t xml:space="preserve"> Учебный план содержит перечень учебных предметов базового, специального и профессионального циклов с указанием времени, отводимого на освоение учебных предметов, включая время, отводимое на теоретические и практические занятия.</w:t>
      </w:r>
    </w:p>
    <w:p w:rsidR="00D760E7" w:rsidRPr="00462B4D" w:rsidRDefault="00D760E7" w:rsidP="000A6CC3">
      <w:pPr>
        <w:pStyle w:val="ConsPlusNormal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462B4D">
        <w:rPr>
          <w:rFonts w:ascii="Times New Roman" w:hAnsi="Times New Roman" w:cs="Times New Roman"/>
          <w:b/>
          <w:bCs/>
          <w:sz w:val="24"/>
          <w:szCs w:val="24"/>
        </w:rPr>
        <w:t>Базовый цикл включает учебные предметы: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"Основы законодательства в сфере дорожного движения";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"Психофизиологические основы деятельности водителя";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"Основы управления транспортными средствами";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"Первая помощь при дорожно-транспортном происшествии".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2B4D">
        <w:rPr>
          <w:rFonts w:ascii="Times New Roman" w:hAnsi="Times New Roman" w:cs="Times New Roman"/>
          <w:b/>
          <w:bCs/>
          <w:sz w:val="24"/>
          <w:szCs w:val="24"/>
        </w:rPr>
        <w:t>Специальный цикл включает учебные предметы: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"Устройство и техническое обслуживание транспортных средств категории "C" как объектов управления";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"Основы управления транспортными средствами категории "C";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"Вождение транспортных средств категории "C" (с механической трансмиссией)".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2B4D">
        <w:rPr>
          <w:rFonts w:ascii="Times New Roman" w:hAnsi="Times New Roman" w:cs="Times New Roman"/>
          <w:b/>
          <w:bCs/>
          <w:sz w:val="24"/>
          <w:szCs w:val="24"/>
        </w:rPr>
        <w:t>Профессиональный цикл включает учебный предмет: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"Организация и выполнение грузовых перевозок автомобильным транспортом".</w:t>
      </w:r>
    </w:p>
    <w:p w:rsidR="00D760E7" w:rsidRPr="00462B4D" w:rsidRDefault="00D760E7" w:rsidP="000A6CC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 Рабочие программы учебных предметов раскрывают рекомендуемую последовательность изучения разделов и тем, а также распределение учебных часов по разделам и темам.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Последовательность изучения разделов и тем учебных предметов базового, специального и профессионального циклов определяется </w:t>
      </w:r>
      <w:r w:rsidR="00DE004E">
        <w:rPr>
          <w:rFonts w:ascii="Times New Roman" w:hAnsi="Times New Roman" w:cs="Times New Roman"/>
          <w:sz w:val="24"/>
          <w:szCs w:val="24"/>
        </w:rPr>
        <w:t>колледжем</w:t>
      </w:r>
      <w:r w:rsidRPr="00462B4D">
        <w:rPr>
          <w:rFonts w:ascii="Times New Roman" w:hAnsi="Times New Roman" w:cs="Times New Roman"/>
          <w:sz w:val="24"/>
          <w:szCs w:val="24"/>
        </w:rPr>
        <w:t>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Учебные предметы базового цикла не изучаются при наличии права на управление транспортным средством любой категории или подкатегории (по желанию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обучающегося).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Условия реализации рабочей программы содержат организационно-педагогические, кадровые, информационно-методические и материально-технические требования. Учебно-методические материалы обеспечивают реализацию рабочей  программы.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Рабочая программа предусматривает достаточный для формирования, закрепления и развития практических навыков и компетенций объем практики.</w:t>
      </w:r>
    </w:p>
    <w:p w:rsidR="00D760E7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Рабочая программа может быть использована для разработки рабочей программы профессиональной подготовки лиц, не достигших 18 лет.</w:t>
      </w:r>
    </w:p>
    <w:p w:rsidR="00DE004E" w:rsidRPr="00462B4D" w:rsidRDefault="00DE004E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обучения составляет 5</w:t>
      </w:r>
      <w:r w:rsidR="00F96206">
        <w:rPr>
          <w:rFonts w:ascii="Times New Roman" w:hAnsi="Times New Roman" w:cs="Times New Roman"/>
          <w:sz w:val="24"/>
          <w:szCs w:val="24"/>
        </w:rPr>
        <w:t>,5</w:t>
      </w:r>
      <w:r>
        <w:rPr>
          <w:rFonts w:ascii="Times New Roman" w:hAnsi="Times New Roman" w:cs="Times New Roman"/>
          <w:sz w:val="24"/>
          <w:szCs w:val="24"/>
        </w:rPr>
        <w:t xml:space="preserve"> месяцев.</w:t>
      </w:r>
    </w:p>
    <w:p w:rsidR="00D760E7" w:rsidRPr="00462B4D" w:rsidRDefault="00D760E7" w:rsidP="000A6CC3">
      <w:pPr>
        <w:jc w:val="both"/>
        <w:rPr>
          <w:sz w:val="24"/>
          <w:szCs w:val="24"/>
        </w:rPr>
      </w:pPr>
    </w:p>
    <w:p w:rsidR="003945E2" w:rsidRPr="00B91C29" w:rsidRDefault="00D760E7" w:rsidP="003945E2">
      <w:pPr>
        <w:pStyle w:val="ConsPlusNormal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3945E2"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="003945E2" w:rsidRPr="00B91C29">
        <w:rPr>
          <w:rFonts w:ascii="Times New Roman" w:hAnsi="Times New Roman" w:cs="Times New Roman"/>
          <w:b/>
          <w:bCs/>
          <w:sz w:val="24"/>
          <w:szCs w:val="24"/>
        </w:rPr>
        <w:t>. ПЛАНИРУЕМЫЕ РЕЗУЛЬТАТЫ ОСВОЕНИЯ РАБОЧЕЙ ПРОГРАММЫ</w:t>
      </w:r>
    </w:p>
    <w:p w:rsidR="003945E2" w:rsidRPr="00B91C29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2B4D">
        <w:rPr>
          <w:rFonts w:ascii="Times New Roman" w:hAnsi="Times New Roman" w:cs="Times New Roman"/>
          <w:b/>
          <w:bCs/>
          <w:sz w:val="24"/>
          <w:szCs w:val="24"/>
        </w:rPr>
        <w:t>В результате освоения Рабочей программы обучающиеся должны знать: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Правила дорожного движения, основы законодательства в сфере дорожного движения;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правила обязательного страхования гражданской ответственности владельцев транспортных средств;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основы безопасного управления транспортными средствами;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цели и задачи управления системами "водитель-автомобиль-дорога" и "водитель-автомобиль";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особенности наблюдения за дорожной обстановкой;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способы контроля безопасной дистанции и бокового интервала;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порядок вызова аварийных и спасательных служб;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основы обеспечения безопасности наиболее уязвимых участников дорожного движения: пешеходов, велосипедистов;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основы обеспечения детской пассажирской безопасности;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проблемы, связанные с нарушением правил дорожного движения водителями транспортных средств и их последствиями;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правовые аспекты (права, обязанности и ответственность) оказания первой помощи;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современные рекомендации по оказанию первой помощи;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методики и последовательность действий по оказанию первой помощи;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состав аптечки первой помощи (автомобильной) и правила использования ее компонентов.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2B4D">
        <w:rPr>
          <w:rFonts w:ascii="Times New Roman" w:hAnsi="Times New Roman" w:cs="Times New Roman"/>
          <w:b/>
          <w:bCs/>
          <w:sz w:val="24"/>
          <w:szCs w:val="24"/>
        </w:rPr>
        <w:t>В результате освоения Рабочей программы обучающиеся должны уметь: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безопасно и эффективно управлять транспортным средством (составом транспортных средств) в различных условиях движения;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соблюдать Правила дорожного движения при управлении транспортным средством (составом транспортных средств);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управлять своим эмоциональным состоянием;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конструктивно разрешать противоречия и конфликты, возникающие в дорожном движении;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выполнять ежедневное техническое обслуживание транспортного средства (состава транспортных средств);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устранять мелкие неисправности в процессе эксплуатации транспортного средства (состава транспортных средств);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обеспечивать безопасную посадку и высадку пассажиров, их перевозку, либо прием, размещение и перевозку грузов;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выбирать безопасные скорость, дистанцию и интервал в различных условиях движения;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информировать других участников движения о намерении изменить скорость и траекторию движения транспортного средства, подавать предупредительные сигналы рукой;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lastRenderedPageBreak/>
        <w:t>использовать зеркала заднего вида при маневрировании;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прогнозировать и предотвращать возникновение опасных дорожно-транспортных ситуаций в процессе управления транспортным средством (составом транспортных средств);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своевременно принимать правильные решения и уверенно действовать в сложных и опасных дорожных ситуациях;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выполнять мероприятия по оказанию первой помощи пострадавшим в дорожно-транспортном происшествии;</w:t>
      </w:r>
    </w:p>
    <w:p w:rsidR="003945E2" w:rsidRPr="00462B4D" w:rsidRDefault="003945E2" w:rsidP="003945E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совершенствовать свои навыки управления транспортным средством (составом транспортных средств).</w:t>
      </w:r>
    </w:p>
    <w:p w:rsidR="00D760E7" w:rsidRDefault="00D760E7" w:rsidP="000A6CC3">
      <w:pPr>
        <w:pStyle w:val="ConsPlusNormal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</w:p>
    <w:p w:rsidR="00D760E7" w:rsidRDefault="00D760E7" w:rsidP="000A6CC3">
      <w:pPr>
        <w:pStyle w:val="ConsPlusNormal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D760E7" w:rsidRPr="00B91C29" w:rsidRDefault="00D760E7" w:rsidP="000A6CC3">
      <w:pPr>
        <w:pStyle w:val="ConsPlusNormal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="003945E2"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Pr="00B91C29">
        <w:rPr>
          <w:rFonts w:ascii="Times New Roman" w:hAnsi="Times New Roman" w:cs="Times New Roman"/>
          <w:b/>
          <w:bCs/>
          <w:sz w:val="24"/>
          <w:szCs w:val="24"/>
        </w:rPr>
        <w:t>.РАБОЧИЙ  УЧЕБНЫЙ ПЛАН</w:t>
      </w:r>
    </w:p>
    <w:p w:rsidR="00D760E7" w:rsidRPr="00462B4D" w:rsidRDefault="00D760E7" w:rsidP="000A6CC3">
      <w:pPr>
        <w:pStyle w:val="ConsPlusNormal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Таблица 1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2212"/>
      <w:bookmarkEnd w:id="1"/>
    </w:p>
    <w:tbl>
      <w:tblPr>
        <w:tblW w:w="9699" w:type="dxa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736"/>
        <w:gridCol w:w="1254"/>
        <w:gridCol w:w="1854"/>
        <w:gridCol w:w="1855"/>
      </w:tblGrid>
      <w:tr w:rsidR="00D760E7" w:rsidRPr="00462B4D" w:rsidTr="00D608FA">
        <w:tc>
          <w:tcPr>
            <w:tcW w:w="47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4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D760E7" w:rsidRPr="00462B4D" w:rsidTr="00D608FA">
        <w:tc>
          <w:tcPr>
            <w:tcW w:w="47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D760E7" w:rsidRPr="00462B4D" w:rsidTr="00D608FA">
        <w:tc>
          <w:tcPr>
            <w:tcW w:w="47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Теоретические занятия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D760E7" w:rsidRPr="00462B4D" w:rsidTr="00D608FA">
        <w:tc>
          <w:tcPr>
            <w:tcW w:w="96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Par2220"/>
            <w:bookmarkEnd w:id="2"/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Учебные предметы базового цикла</w:t>
            </w:r>
          </w:p>
        </w:tc>
      </w:tr>
      <w:tr w:rsidR="00D760E7" w:rsidRPr="00462B4D" w:rsidTr="00D608FA">
        <w:tc>
          <w:tcPr>
            <w:tcW w:w="4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Основы законодательства в сфере дорожного движения</w:t>
            </w:r>
            <w:r w:rsidR="004A27C2">
              <w:rPr>
                <w:rFonts w:ascii="Times New Roman" w:hAnsi="Times New Roman" w:cs="Times New Roman"/>
                <w:sz w:val="24"/>
                <w:szCs w:val="24"/>
              </w:rPr>
              <w:t>. Зачет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D760E7" w:rsidRPr="00462B4D" w:rsidTr="00D608FA">
        <w:tc>
          <w:tcPr>
            <w:tcW w:w="4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Психофизиологические основы деятельности водителя</w:t>
            </w:r>
            <w:r w:rsidR="004A27C2">
              <w:rPr>
                <w:rFonts w:ascii="Times New Roman" w:hAnsi="Times New Roman" w:cs="Times New Roman"/>
                <w:sz w:val="24"/>
                <w:szCs w:val="24"/>
              </w:rPr>
              <w:t xml:space="preserve"> Зачет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60E7" w:rsidRPr="00462B4D" w:rsidTr="00D608FA">
        <w:tc>
          <w:tcPr>
            <w:tcW w:w="4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Основы управления транспортными средствами</w:t>
            </w:r>
            <w:r w:rsidR="004A27C2">
              <w:rPr>
                <w:rFonts w:ascii="Times New Roman" w:hAnsi="Times New Roman" w:cs="Times New Roman"/>
                <w:sz w:val="24"/>
                <w:szCs w:val="24"/>
              </w:rPr>
              <w:t xml:space="preserve"> Зачет 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760E7" w:rsidRPr="00462B4D" w:rsidTr="00D608FA">
        <w:tc>
          <w:tcPr>
            <w:tcW w:w="4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Первая помощь при дорожно-транспортном происшествии</w:t>
            </w:r>
            <w:r w:rsidR="004A27C2">
              <w:rPr>
                <w:rFonts w:ascii="Times New Roman" w:hAnsi="Times New Roman" w:cs="Times New Roman"/>
                <w:sz w:val="24"/>
                <w:szCs w:val="24"/>
              </w:rPr>
              <w:t xml:space="preserve"> Зачет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760E7" w:rsidRPr="00462B4D" w:rsidTr="00D608FA">
        <w:tc>
          <w:tcPr>
            <w:tcW w:w="96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Par2237"/>
            <w:bookmarkEnd w:id="3"/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Учебные предметы специального цикла</w:t>
            </w:r>
          </w:p>
        </w:tc>
      </w:tr>
      <w:tr w:rsidR="00D760E7" w:rsidRPr="00462B4D" w:rsidTr="00D608FA">
        <w:tc>
          <w:tcPr>
            <w:tcW w:w="4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Устройство и техническое обслуживание транспортных средств категории "C" как объектов управления</w:t>
            </w:r>
            <w:r w:rsidR="004A27C2">
              <w:rPr>
                <w:rFonts w:ascii="Times New Roman" w:hAnsi="Times New Roman" w:cs="Times New Roman"/>
                <w:sz w:val="24"/>
                <w:szCs w:val="24"/>
              </w:rPr>
              <w:t xml:space="preserve"> Зачет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760E7" w:rsidRPr="00462B4D" w:rsidTr="00D608FA">
        <w:tc>
          <w:tcPr>
            <w:tcW w:w="4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Основы управления транспортными средствами категории "C"</w:t>
            </w:r>
            <w:r w:rsidR="004A27C2">
              <w:rPr>
                <w:rFonts w:ascii="Times New Roman" w:hAnsi="Times New Roman" w:cs="Times New Roman"/>
                <w:sz w:val="24"/>
                <w:szCs w:val="24"/>
              </w:rPr>
              <w:t xml:space="preserve"> Зачет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60E7" w:rsidRPr="00462B4D" w:rsidTr="00D608FA">
        <w:tc>
          <w:tcPr>
            <w:tcW w:w="4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Вождение транспортных средств категории "C" (с механической трансмиссией) &lt;1&gt;</w:t>
            </w:r>
            <w:r w:rsidR="004A27C2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D760E7" w:rsidRPr="00462B4D" w:rsidTr="00D608FA">
        <w:tc>
          <w:tcPr>
            <w:tcW w:w="96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Par2250"/>
            <w:bookmarkEnd w:id="4"/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Учебные предметы профессионального цикла</w:t>
            </w:r>
          </w:p>
        </w:tc>
      </w:tr>
      <w:tr w:rsidR="00D760E7" w:rsidRPr="00462B4D" w:rsidTr="00D608FA">
        <w:tc>
          <w:tcPr>
            <w:tcW w:w="4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Организация и выполнение грузовых перевозок автомобильным транспортом</w:t>
            </w:r>
            <w:r w:rsidR="004A27C2">
              <w:rPr>
                <w:rFonts w:ascii="Times New Roman" w:hAnsi="Times New Roman" w:cs="Times New Roman"/>
                <w:sz w:val="24"/>
                <w:szCs w:val="24"/>
              </w:rPr>
              <w:t xml:space="preserve"> Зачет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760E7" w:rsidRPr="00462B4D" w:rsidTr="00D608FA">
        <w:tc>
          <w:tcPr>
            <w:tcW w:w="96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Par2255"/>
            <w:bookmarkEnd w:id="5"/>
            <w:r w:rsidRPr="00462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Квалификационный экзамен</w:t>
            </w:r>
          </w:p>
        </w:tc>
      </w:tr>
      <w:tr w:rsidR="00D608FA" w:rsidRPr="00462B4D" w:rsidTr="00D608FA">
        <w:tc>
          <w:tcPr>
            <w:tcW w:w="4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8FA" w:rsidRPr="003C53F7" w:rsidRDefault="00D608FA" w:rsidP="00D608FA">
            <w:r w:rsidRPr="003C53F7">
              <w:t>Квалификационный экзамен по итогам обучения вождения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8FA" w:rsidRPr="00460A41" w:rsidRDefault="00D608FA" w:rsidP="00D608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8FA" w:rsidRPr="00460A41" w:rsidRDefault="00D608FA" w:rsidP="00D608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8FA" w:rsidRPr="00460A41" w:rsidRDefault="00D608FA" w:rsidP="00D608FA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D608FA" w:rsidRPr="00462B4D" w:rsidTr="00D608FA">
        <w:tc>
          <w:tcPr>
            <w:tcW w:w="4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8FA" w:rsidRPr="003C53F7" w:rsidRDefault="00D608FA" w:rsidP="00D608FA">
            <w:r w:rsidRPr="003C53F7">
              <w:t>Квалификационный экзамен по итогам изучения предметов специального и профессионального цикла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8FA" w:rsidRPr="00460A41" w:rsidRDefault="00D608FA" w:rsidP="00D608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8FA" w:rsidRPr="00460A41" w:rsidRDefault="00D608FA" w:rsidP="00D608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8FA" w:rsidRPr="00460A41" w:rsidRDefault="00D608FA" w:rsidP="00D608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D760E7" w:rsidRPr="00462B4D" w:rsidTr="00D608FA">
        <w:tc>
          <w:tcPr>
            <w:tcW w:w="4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</w:tr>
    </w:tbl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&lt;1&gt; Вождение проводится вне сетки учебного времени. По окончании обучения вождению на транспортном средстве с механической трансмиссией обучающийся допускается к сдаче квалификационного экзамена на транспортном средстве с механической трансмиссией. 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8A7188" w:rsidRDefault="003945E2" w:rsidP="008A7188">
      <w:pPr>
        <w:jc w:val="center"/>
        <w:rPr>
          <w:b/>
          <w:bCs/>
          <w:sz w:val="24"/>
          <w:szCs w:val="24"/>
        </w:rPr>
      </w:pPr>
      <w:bookmarkStart w:id="6" w:name="Par2268"/>
      <w:bookmarkEnd w:id="6"/>
      <w:r>
        <w:rPr>
          <w:b/>
          <w:bCs/>
          <w:sz w:val="24"/>
          <w:szCs w:val="24"/>
          <w:lang w:val="en-US"/>
        </w:rPr>
        <w:t>IV</w:t>
      </w:r>
      <w:r w:rsidRPr="00454EE1">
        <w:rPr>
          <w:b/>
          <w:bCs/>
          <w:sz w:val="24"/>
          <w:szCs w:val="24"/>
        </w:rPr>
        <w:t>.</w:t>
      </w:r>
      <w:r w:rsidR="00D760E7" w:rsidRPr="008A7188">
        <w:rPr>
          <w:b/>
          <w:bCs/>
          <w:sz w:val="24"/>
          <w:szCs w:val="24"/>
        </w:rPr>
        <w:t>Календарный учебный график</w:t>
      </w:r>
    </w:p>
    <w:p w:rsidR="00D760E7" w:rsidRDefault="00D760E7" w:rsidP="008A7188">
      <w:pPr>
        <w:ind w:firstLine="708"/>
        <w:rPr>
          <w:sz w:val="24"/>
          <w:szCs w:val="24"/>
        </w:rPr>
      </w:pPr>
      <w:r w:rsidRPr="008A7188">
        <w:rPr>
          <w:sz w:val="24"/>
          <w:szCs w:val="24"/>
        </w:rPr>
        <w:t>Продолжительность  обучения по Программе</w:t>
      </w:r>
      <w:r>
        <w:rPr>
          <w:sz w:val="24"/>
          <w:szCs w:val="24"/>
        </w:rPr>
        <w:t xml:space="preserve"> составляет 244часов, из них 13</w:t>
      </w:r>
      <w:r w:rsidRPr="008A7188">
        <w:rPr>
          <w:sz w:val="24"/>
          <w:szCs w:val="24"/>
        </w:rPr>
        <w:t xml:space="preserve">0 </w:t>
      </w:r>
      <w:r>
        <w:rPr>
          <w:sz w:val="24"/>
          <w:szCs w:val="24"/>
        </w:rPr>
        <w:t>часов – теоретические занятия, 4</w:t>
      </w:r>
      <w:r w:rsidRPr="008A7188">
        <w:rPr>
          <w:sz w:val="24"/>
          <w:szCs w:val="24"/>
        </w:rPr>
        <w:t>2 часа – практические занятия в рамка</w:t>
      </w:r>
      <w:r>
        <w:rPr>
          <w:sz w:val="24"/>
          <w:szCs w:val="24"/>
        </w:rPr>
        <w:t>х теоретических дисциплин, 72 часа</w:t>
      </w:r>
      <w:r w:rsidRPr="008A7188">
        <w:rPr>
          <w:sz w:val="24"/>
          <w:szCs w:val="24"/>
        </w:rPr>
        <w:t xml:space="preserve"> – практические занятия по вождению транс</w:t>
      </w:r>
      <w:r>
        <w:rPr>
          <w:sz w:val="24"/>
          <w:szCs w:val="24"/>
        </w:rPr>
        <w:t xml:space="preserve">портных средств категории «С» </w:t>
      </w:r>
      <w:r w:rsidRPr="008A7188">
        <w:rPr>
          <w:sz w:val="24"/>
          <w:szCs w:val="24"/>
        </w:rPr>
        <w:t>.</w:t>
      </w:r>
    </w:p>
    <w:p w:rsidR="003945E2" w:rsidRPr="003117A8" w:rsidRDefault="003945E2" w:rsidP="003945E2">
      <w:pPr>
        <w:rPr>
          <w:b/>
          <w:bCs/>
          <w:sz w:val="18"/>
          <w:szCs w:val="18"/>
        </w:rPr>
      </w:pPr>
      <w:r w:rsidRPr="003117A8">
        <w:rPr>
          <w:b/>
          <w:bCs/>
          <w:sz w:val="18"/>
          <w:szCs w:val="18"/>
        </w:rPr>
        <w:t>Календарный учебный график по подготовке водителей категории С</w:t>
      </w:r>
    </w:p>
    <w:tbl>
      <w:tblPr>
        <w:tblW w:w="965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632"/>
        <w:gridCol w:w="651"/>
        <w:gridCol w:w="619"/>
        <w:gridCol w:w="657"/>
        <w:gridCol w:w="567"/>
        <w:gridCol w:w="567"/>
        <w:gridCol w:w="567"/>
        <w:gridCol w:w="567"/>
        <w:gridCol w:w="567"/>
        <w:gridCol w:w="567"/>
        <w:gridCol w:w="567"/>
        <w:gridCol w:w="709"/>
        <w:gridCol w:w="709"/>
        <w:gridCol w:w="708"/>
      </w:tblGrid>
      <w:tr w:rsidR="003945E2" w:rsidRPr="00EC5C8D" w:rsidTr="003945E2">
        <w:trPr>
          <w:trHeight w:val="315"/>
        </w:trPr>
        <w:tc>
          <w:tcPr>
            <w:tcW w:w="16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Раздел программы</w:t>
            </w:r>
          </w:p>
        </w:tc>
        <w:tc>
          <w:tcPr>
            <w:tcW w:w="6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Всего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В том числе</w:t>
            </w:r>
          </w:p>
        </w:tc>
        <w:tc>
          <w:tcPr>
            <w:tcW w:w="6095" w:type="dxa"/>
            <w:gridSpan w:val="10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</w:tr>
      <w:tr w:rsidR="003945E2" w:rsidRPr="00EC5C8D" w:rsidTr="003945E2">
        <w:trPr>
          <w:trHeight w:val="240"/>
        </w:trPr>
        <w:tc>
          <w:tcPr>
            <w:tcW w:w="1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6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теория</w:t>
            </w:r>
          </w:p>
        </w:tc>
        <w:tc>
          <w:tcPr>
            <w:tcW w:w="6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практика</w:t>
            </w:r>
          </w:p>
        </w:tc>
        <w:tc>
          <w:tcPr>
            <w:tcW w:w="6095" w:type="dxa"/>
            <w:gridSpan w:val="10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</w:p>
        </w:tc>
      </w:tr>
      <w:tr w:rsidR="003945E2" w:rsidRPr="00EC5C8D" w:rsidTr="003945E2">
        <w:trPr>
          <w:trHeight w:val="240"/>
        </w:trPr>
        <w:tc>
          <w:tcPr>
            <w:tcW w:w="1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6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10</w:t>
            </w:r>
          </w:p>
        </w:tc>
      </w:tr>
      <w:tr w:rsidR="003945E2" w:rsidRPr="00EC5C8D" w:rsidTr="003945E2">
        <w:trPr>
          <w:trHeight w:val="300"/>
        </w:trPr>
        <w:tc>
          <w:tcPr>
            <w:tcW w:w="9654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5E2" w:rsidRPr="00EC5C8D" w:rsidRDefault="003945E2" w:rsidP="003945E2">
            <w:pPr>
              <w:rPr>
                <w:b/>
                <w:bCs/>
                <w:sz w:val="14"/>
                <w:szCs w:val="14"/>
              </w:rPr>
            </w:pPr>
            <w:r w:rsidRPr="00EC5C8D">
              <w:rPr>
                <w:b/>
                <w:bCs/>
                <w:sz w:val="14"/>
                <w:szCs w:val="14"/>
              </w:rPr>
              <w:t>Базовый цикл – всего 84 часа </w:t>
            </w:r>
          </w:p>
        </w:tc>
      </w:tr>
      <w:tr w:rsidR="003945E2" w:rsidRPr="00EC5C8D" w:rsidTr="003945E2">
        <w:trPr>
          <w:trHeight w:val="42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Основы законодательства в сфере дорожного движения</w:t>
            </w:r>
            <w:r w:rsidR="00D608FA">
              <w:rPr>
                <w:sz w:val="14"/>
                <w:szCs w:val="14"/>
              </w:rPr>
              <w:t xml:space="preserve"> -зачет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42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30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Т1-1т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Т2-2т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Т2-1т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Т3-2т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Т4-2т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Т5-2т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Т5-2т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Т5-1т Т6-1т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Т7-2т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Т7-2т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Т7-2п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Т8-2т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Т8-2п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Т9-2т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Т10-2т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Т10-2п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Т10-2п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Т11-2т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Т11-2п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Т11-2п</w:t>
            </w:r>
          </w:p>
        </w:tc>
      </w:tr>
      <w:tr w:rsidR="003945E2" w:rsidRPr="00EC5C8D" w:rsidTr="003945E2">
        <w:trPr>
          <w:trHeight w:val="42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Психофизиологические основы деятельности водителя</w:t>
            </w:r>
            <w:r w:rsidR="00D608FA">
              <w:rPr>
                <w:sz w:val="14"/>
                <w:szCs w:val="14"/>
              </w:rPr>
              <w:t xml:space="preserve"> 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8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Т1-2т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Т2-2т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Т3-2т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Т4-2т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Т5-2п</w:t>
            </w:r>
          </w:p>
          <w:p w:rsidR="003945E2" w:rsidRDefault="00D608FA" w:rsidP="003945E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Т5-1</w:t>
            </w:r>
            <w:r w:rsidR="003945E2" w:rsidRPr="00EC5C8D">
              <w:rPr>
                <w:sz w:val="14"/>
                <w:szCs w:val="14"/>
              </w:rPr>
              <w:t>п</w:t>
            </w:r>
          </w:p>
          <w:p w:rsidR="00D608FA" w:rsidRPr="00EC5C8D" w:rsidRDefault="00D608FA" w:rsidP="003945E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З-1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</w:tr>
      <w:tr w:rsidR="003945E2" w:rsidRPr="00EC5C8D" w:rsidTr="003945E2">
        <w:trPr>
          <w:trHeight w:val="30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Основы управления транспортными средствами</w:t>
            </w:r>
            <w:r w:rsidR="00D608FA">
              <w:rPr>
                <w:sz w:val="14"/>
                <w:szCs w:val="14"/>
              </w:rPr>
              <w:t xml:space="preserve"> 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14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12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Т1-2т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Т2-2т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Т3-2т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Т4-2т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Т4-2п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Т5-2т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Default="00D608FA" w:rsidP="003945E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Т6-1</w:t>
            </w:r>
            <w:r w:rsidR="003945E2" w:rsidRPr="00EC5C8D">
              <w:rPr>
                <w:sz w:val="14"/>
                <w:szCs w:val="14"/>
              </w:rPr>
              <w:t>т</w:t>
            </w:r>
          </w:p>
          <w:p w:rsidR="00D608FA" w:rsidRPr="00EC5C8D" w:rsidRDefault="00D608FA" w:rsidP="003945E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З-1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</w:tr>
      <w:tr w:rsidR="003945E2" w:rsidRPr="00EC5C8D" w:rsidTr="003945E2">
        <w:trPr>
          <w:trHeight w:val="42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Первая помощь при дорожно-транспортном происшествии</w:t>
            </w:r>
            <w:r w:rsidR="00D608FA">
              <w:rPr>
                <w:sz w:val="14"/>
                <w:szCs w:val="14"/>
              </w:rPr>
              <w:t xml:space="preserve"> 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16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8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Т1-2т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Т2-2т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Т2-2п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Т3-2т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Т3-2п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Т4-2т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т4-2п</w:t>
            </w:r>
          </w:p>
        </w:tc>
      </w:tr>
      <w:tr w:rsidR="003945E2" w:rsidRPr="00EC5C8D" w:rsidTr="003945E2">
        <w:trPr>
          <w:trHeight w:val="300"/>
        </w:trPr>
        <w:tc>
          <w:tcPr>
            <w:tcW w:w="9654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5E2" w:rsidRPr="00EC5C8D" w:rsidRDefault="003945E2" w:rsidP="003945E2">
            <w:pPr>
              <w:rPr>
                <w:b/>
                <w:bCs/>
                <w:sz w:val="14"/>
                <w:szCs w:val="14"/>
              </w:rPr>
            </w:pPr>
            <w:r w:rsidRPr="00EC5C8D">
              <w:rPr>
                <w:b/>
                <w:bCs/>
                <w:sz w:val="14"/>
                <w:szCs w:val="14"/>
              </w:rPr>
              <w:t>Специальный цикл – всего 72 часа </w:t>
            </w:r>
          </w:p>
        </w:tc>
      </w:tr>
      <w:tr w:rsidR="003945E2" w:rsidRPr="00EC5C8D" w:rsidTr="003945E2">
        <w:trPr>
          <w:trHeight w:val="66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Устройство и техническое обслуживание транспортных средств категории "С" как объектов управления</w:t>
            </w:r>
            <w:r w:rsidR="00D608FA">
              <w:rPr>
                <w:sz w:val="14"/>
                <w:szCs w:val="14"/>
              </w:rPr>
              <w:t xml:space="preserve"> 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60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52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</w:tr>
      <w:tr w:rsidR="003945E2" w:rsidRPr="00EC5C8D" w:rsidTr="003945E2">
        <w:trPr>
          <w:trHeight w:val="42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Основы управления транспортными средствами категории "С"</w:t>
            </w:r>
            <w:r w:rsidR="00D608FA">
              <w:rPr>
                <w:sz w:val="14"/>
                <w:szCs w:val="14"/>
              </w:rPr>
              <w:t xml:space="preserve"> 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8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</w:tr>
      <w:tr w:rsidR="003945E2" w:rsidRPr="00EC5C8D" w:rsidTr="003945E2">
        <w:trPr>
          <w:trHeight w:val="42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Вождение транспортных средств категории "B" (с механической трансмиссией) *</w:t>
            </w:r>
            <w:r w:rsidR="00D608FA">
              <w:rPr>
                <w:sz w:val="14"/>
                <w:szCs w:val="14"/>
              </w:rPr>
              <w:t>экз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72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</w:p>
        </w:tc>
      </w:tr>
      <w:tr w:rsidR="003945E2" w:rsidRPr="00EC5C8D" w:rsidTr="003945E2">
        <w:trPr>
          <w:trHeight w:val="300"/>
        </w:trPr>
        <w:tc>
          <w:tcPr>
            <w:tcW w:w="9654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5E2" w:rsidRPr="00EC5C8D" w:rsidRDefault="003945E2" w:rsidP="003945E2">
            <w:pPr>
              <w:rPr>
                <w:b/>
                <w:bCs/>
                <w:sz w:val="14"/>
                <w:szCs w:val="14"/>
              </w:rPr>
            </w:pPr>
            <w:r w:rsidRPr="00EC5C8D">
              <w:rPr>
                <w:b/>
                <w:bCs/>
                <w:sz w:val="14"/>
                <w:szCs w:val="14"/>
              </w:rPr>
              <w:t>Профессиональный цикл – всего 12 часов </w:t>
            </w:r>
          </w:p>
        </w:tc>
      </w:tr>
      <w:tr w:rsidR="003945E2" w:rsidRPr="00EC5C8D" w:rsidTr="003945E2">
        <w:trPr>
          <w:trHeight w:val="57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Организация и выполнение грузовых перевозок автомобильным транспортом</w:t>
            </w:r>
            <w:r w:rsidR="00D608FA">
              <w:rPr>
                <w:sz w:val="14"/>
                <w:szCs w:val="14"/>
              </w:rPr>
              <w:t xml:space="preserve"> 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10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</w:tr>
      <w:tr w:rsidR="003945E2" w:rsidRPr="00EC5C8D" w:rsidTr="003945E2">
        <w:trPr>
          <w:trHeight w:val="30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Квалификационный экзамен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2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</w:tr>
      <w:tr w:rsidR="003945E2" w:rsidRPr="00EC5C8D" w:rsidTr="003945E2">
        <w:trPr>
          <w:trHeight w:val="30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Всего часов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244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130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EC5C8D" w:rsidRDefault="003945E2" w:rsidP="003945E2">
            <w:pPr>
              <w:jc w:val="center"/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114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  <w:p w:rsidR="003945E2" w:rsidRPr="00EC5C8D" w:rsidRDefault="003945E2" w:rsidP="003945E2">
            <w:pPr>
              <w:rPr>
                <w:sz w:val="14"/>
                <w:szCs w:val="14"/>
              </w:rPr>
            </w:pPr>
            <w:r w:rsidRPr="00EC5C8D">
              <w:rPr>
                <w:sz w:val="14"/>
                <w:szCs w:val="14"/>
              </w:rPr>
              <w:t> </w:t>
            </w:r>
          </w:p>
        </w:tc>
      </w:tr>
    </w:tbl>
    <w:p w:rsidR="003945E2" w:rsidRDefault="003945E2" w:rsidP="003945E2"/>
    <w:tbl>
      <w:tblPr>
        <w:tblW w:w="1617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632"/>
        <w:gridCol w:w="651"/>
        <w:gridCol w:w="619"/>
        <w:gridCol w:w="378"/>
        <w:gridCol w:w="137"/>
        <w:gridCol w:w="543"/>
        <w:gridCol w:w="166"/>
        <w:gridCol w:w="474"/>
        <w:gridCol w:w="93"/>
        <w:gridCol w:w="143"/>
        <w:gridCol w:w="424"/>
        <w:gridCol w:w="567"/>
        <w:gridCol w:w="151"/>
        <w:gridCol w:w="236"/>
        <w:gridCol w:w="180"/>
        <w:gridCol w:w="567"/>
        <w:gridCol w:w="157"/>
        <w:gridCol w:w="236"/>
        <w:gridCol w:w="174"/>
        <w:gridCol w:w="630"/>
        <w:gridCol w:w="79"/>
        <w:gridCol w:w="157"/>
        <w:gridCol w:w="552"/>
        <w:gridCol w:w="252"/>
        <w:gridCol w:w="236"/>
        <w:gridCol w:w="220"/>
        <w:gridCol w:w="604"/>
        <w:gridCol w:w="236"/>
        <w:gridCol w:w="844"/>
        <w:gridCol w:w="236"/>
        <w:gridCol w:w="864"/>
        <w:gridCol w:w="236"/>
        <w:gridCol w:w="864"/>
        <w:gridCol w:w="236"/>
        <w:gridCol w:w="1125"/>
        <w:gridCol w:w="236"/>
        <w:gridCol w:w="803"/>
        <w:gridCol w:w="236"/>
      </w:tblGrid>
      <w:tr w:rsidR="003945E2" w:rsidRPr="00911871" w:rsidTr="003945E2">
        <w:trPr>
          <w:gridAfter w:val="12"/>
          <w:wAfter w:w="6520" w:type="dxa"/>
          <w:trHeight w:val="315"/>
        </w:trPr>
        <w:tc>
          <w:tcPr>
            <w:tcW w:w="16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Раздел программы</w:t>
            </w:r>
          </w:p>
        </w:tc>
        <w:tc>
          <w:tcPr>
            <w:tcW w:w="6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Всего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В том числе</w:t>
            </w:r>
          </w:p>
        </w:tc>
        <w:tc>
          <w:tcPr>
            <w:tcW w:w="6237" w:type="dxa"/>
            <w:gridSpan w:val="21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</w:tr>
      <w:tr w:rsidR="003945E2" w:rsidRPr="00911871" w:rsidTr="003945E2">
        <w:trPr>
          <w:gridAfter w:val="12"/>
          <w:wAfter w:w="6520" w:type="dxa"/>
          <w:trHeight w:val="240"/>
        </w:trPr>
        <w:tc>
          <w:tcPr>
            <w:tcW w:w="1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6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теория</w:t>
            </w:r>
          </w:p>
        </w:tc>
        <w:tc>
          <w:tcPr>
            <w:tcW w:w="51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прак</w:t>
            </w:r>
            <w:r w:rsidRPr="00911871">
              <w:rPr>
                <w:sz w:val="14"/>
                <w:szCs w:val="14"/>
              </w:rPr>
              <w:lastRenderedPageBreak/>
              <w:t>тика</w:t>
            </w:r>
          </w:p>
        </w:tc>
        <w:tc>
          <w:tcPr>
            <w:tcW w:w="6237" w:type="dxa"/>
            <w:gridSpan w:val="21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</w:p>
        </w:tc>
      </w:tr>
      <w:tr w:rsidR="003945E2" w:rsidRPr="00911871" w:rsidTr="003945E2">
        <w:trPr>
          <w:gridAfter w:val="12"/>
          <w:wAfter w:w="6520" w:type="dxa"/>
          <w:trHeight w:val="240"/>
        </w:trPr>
        <w:tc>
          <w:tcPr>
            <w:tcW w:w="1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6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51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14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16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17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19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20</w:t>
            </w:r>
          </w:p>
        </w:tc>
      </w:tr>
      <w:tr w:rsidR="003945E2" w:rsidRPr="00911871" w:rsidTr="003945E2">
        <w:trPr>
          <w:gridAfter w:val="12"/>
          <w:wAfter w:w="6520" w:type="dxa"/>
          <w:trHeight w:val="300"/>
        </w:trPr>
        <w:tc>
          <w:tcPr>
            <w:tcW w:w="9654" w:type="dxa"/>
            <w:gridSpan w:val="2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b/>
                <w:bCs/>
                <w:sz w:val="14"/>
                <w:szCs w:val="14"/>
              </w:rPr>
            </w:pPr>
            <w:r w:rsidRPr="00911871">
              <w:rPr>
                <w:b/>
                <w:bCs/>
                <w:sz w:val="14"/>
                <w:szCs w:val="14"/>
              </w:rPr>
              <w:lastRenderedPageBreak/>
              <w:t>Базовый цикл – всего 84 часа</w:t>
            </w:r>
          </w:p>
        </w:tc>
      </w:tr>
      <w:tr w:rsidR="003945E2" w:rsidRPr="00911871" w:rsidTr="003945E2">
        <w:trPr>
          <w:gridAfter w:val="12"/>
          <w:wAfter w:w="6520" w:type="dxa"/>
          <w:trHeight w:val="42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Основы законодательства в сфере дорожного движения</w:t>
            </w:r>
            <w:r w:rsidR="00D608FA">
              <w:rPr>
                <w:sz w:val="14"/>
                <w:szCs w:val="14"/>
              </w:rPr>
              <w:t xml:space="preserve"> 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42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30</w:t>
            </w:r>
          </w:p>
        </w:tc>
        <w:tc>
          <w:tcPr>
            <w:tcW w:w="5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Т12-2т</w:t>
            </w:r>
          </w:p>
          <w:p w:rsidR="003945E2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 xml:space="preserve">Т13-1т </w:t>
            </w:r>
          </w:p>
          <w:p w:rsidR="00D608FA" w:rsidRPr="00911871" w:rsidRDefault="00D608FA" w:rsidP="003945E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З-1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</w:tr>
      <w:tr w:rsidR="003945E2" w:rsidRPr="00911871" w:rsidTr="003945E2">
        <w:trPr>
          <w:gridAfter w:val="12"/>
          <w:wAfter w:w="6520" w:type="dxa"/>
          <w:trHeight w:val="42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Психофизиологические основы деятельности водителя</w:t>
            </w:r>
            <w:r w:rsidR="00D608FA">
              <w:rPr>
                <w:sz w:val="14"/>
                <w:szCs w:val="14"/>
              </w:rPr>
              <w:t xml:space="preserve"> 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8</w:t>
            </w:r>
          </w:p>
        </w:tc>
        <w:tc>
          <w:tcPr>
            <w:tcW w:w="5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</w:tr>
      <w:tr w:rsidR="003945E2" w:rsidRPr="00911871" w:rsidTr="003945E2">
        <w:trPr>
          <w:gridAfter w:val="12"/>
          <w:wAfter w:w="6520" w:type="dxa"/>
          <w:trHeight w:val="30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Основы управления транспортными средствами</w:t>
            </w:r>
            <w:r w:rsidR="00D608FA">
              <w:rPr>
                <w:sz w:val="14"/>
                <w:szCs w:val="14"/>
              </w:rPr>
              <w:t xml:space="preserve"> 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12</w:t>
            </w:r>
          </w:p>
        </w:tc>
        <w:tc>
          <w:tcPr>
            <w:tcW w:w="5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</w:tr>
      <w:tr w:rsidR="003945E2" w:rsidRPr="00911871" w:rsidTr="003945E2">
        <w:trPr>
          <w:gridAfter w:val="12"/>
          <w:wAfter w:w="6520" w:type="dxa"/>
          <w:trHeight w:val="42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Первая помощь при дорожно-транспортном происшествии</w:t>
            </w:r>
            <w:r w:rsidR="00D608FA">
              <w:rPr>
                <w:sz w:val="14"/>
                <w:szCs w:val="14"/>
              </w:rPr>
              <w:t xml:space="preserve"> 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8</w:t>
            </w:r>
          </w:p>
        </w:tc>
        <w:tc>
          <w:tcPr>
            <w:tcW w:w="5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Default="00D608FA" w:rsidP="003945E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Т4-1</w:t>
            </w:r>
            <w:r w:rsidR="003945E2" w:rsidRPr="00911871">
              <w:rPr>
                <w:sz w:val="14"/>
                <w:szCs w:val="14"/>
              </w:rPr>
              <w:t>п</w:t>
            </w:r>
          </w:p>
          <w:p w:rsidR="00D608FA" w:rsidRPr="00911871" w:rsidRDefault="00D608FA" w:rsidP="003945E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З-1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</w:tr>
      <w:tr w:rsidR="003945E2" w:rsidRPr="00911871" w:rsidTr="003945E2">
        <w:trPr>
          <w:gridAfter w:val="12"/>
          <w:wAfter w:w="6520" w:type="dxa"/>
          <w:trHeight w:val="300"/>
        </w:trPr>
        <w:tc>
          <w:tcPr>
            <w:tcW w:w="9654" w:type="dxa"/>
            <w:gridSpan w:val="2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5E2" w:rsidRPr="00911871" w:rsidRDefault="003945E2" w:rsidP="003945E2">
            <w:pPr>
              <w:rPr>
                <w:b/>
                <w:bCs/>
                <w:sz w:val="14"/>
                <w:szCs w:val="14"/>
              </w:rPr>
            </w:pPr>
            <w:r w:rsidRPr="00911871">
              <w:rPr>
                <w:b/>
                <w:bCs/>
                <w:sz w:val="14"/>
                <w:szCs w:val="14"/>
              </w:rPr>
              <w:t>Специальный цикл – всего 72 часа </w:t>
            </w:r>
          </w:p>
        </w:tc>
      </w:tr>
      <w:tr w:rsidR="003945E2" w:rsidRPr="00911871" w:rsidTr="003945E2">
        <w:trPr>
          <w:gridAfter w:val="12"/>
          <w:wAfter w:w="6520" w:type="dxa"/>
          <w:trHeight w:val="66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Устройство и техническое обслуживание транспортных средств категории "С" как объектов управления</w:t>
            </w:r>
            <w:r w:rsidR="00D608FA">
              <w:rPr>
                <w:sz w:val="14"/>
                <w:szCs w:val="14"/>
              </w:rPr>
              <w:t xml:space="preserve"> 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60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52</w:t>
            </w:r>
          </w:p>
        </w:tc>
        <w:tc>
          <w:tcPr>
            <w:tcW w:w="5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Т1-2т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Т2-2т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Т2-2т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Т3-2т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Т3-2т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Т3-2т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Т3-2т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Т3-2т Т4-2т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Т4-2т Т4-2т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Т5-2т Т5-2т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Т6-2т Т6-2т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Т6-2т Т7-2т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Т7-2т Т7-2т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Т8-2т Т9-2т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Т9-2т Т9-2т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Т10-2т Т11-2т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Т12-2т Т13-2п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Т13-2п Т13-2п</w:t>
            </w:r>
          </w:p>
          <w:p w:rsidR="003945E2" w:rsidRDefault="00D608FA" w:rsidP="003945E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Т13-1</w:t>
            </w:r>
            <w:r w:rsidR="003945E2" w:rsidRPr="00911871">
              <w:rPr>
                <w:sz w:val="14"/>
                <w:szCs w:val="14"/>
              </w:rPr>
              <w:t xml:space="preserve">п </w:t>
            </w:r>
          </w:p>
          <w:p w:rsidR="00D608FA" w:rsidRPr="00911871" w:rsidRDefault="00D608FA" w:rsidP="003945E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З-1</w:t>
            </w:r>
          </w:p>
        </w:tc>
      </w:tr>
      <w:tr w:rsidR="003945E2" w:rsidRPr="00911871" w:rsidTr="003945E2">
        <w:trPr>
          <w:gridAfter w:val="12"/>
          <w:wAfter w:w="6520" w:type="dxa"/>
          <w:trHeight w:val="42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Основы управления транспортными средствами категории "С"</w:t>
            </w:r>
            <w:r w:rsidR="00D608FA">
              <w:rPr>
                <w:sz w:val="14"/>
                <w:szCs w:val="14"/>
              </w:rPr>
              <w:t xml:space="preserve"> 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8</w:t>
            </w:r>
          </w:p>
        </w:tc>
        <w:tc>
          <w:tcPr>
            <w:tcW w:w="5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</w:tr>
      <w:tr w:rsidR="003945E2" w:rsidRPr="00911871" w:rsidTr="003945E2">
        <w:trPr>
          <w:gridAfter w:val="12"/>
          <w:wAfter w:w="6520" w:type="dxa"/>
          <w:trHeight w:val="42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Вождение транспортных средств категории "B" (с механической трансмиссией) *</w:t>
            </w:r>
            <w:r w:rsidR="00D608FA">
              <w:rPr>
                <w:sz w:val="14"/>
                <w:szCs w:val="14"/>
              </w:rPr>
              <w:t xml:space="preserve"> экз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72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0</w:t>
            </w:r>
          </w:p>
        </w:tc>
        <w:tc>
          <w:tcPr>
            <w:tcW w:w="5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72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</w:tr>
      <w:tr w:rsidR="003945E2" w:rsidRPr="00911871" w:rsidTr="003945E2">
        <w:trPr>
          <w:gridAfter w:val="12"/>
          <w:wAfter w:w="6520" w:type="dxa"/>
          <w:trHeight w:val="300"/>
        </w:trPr>
        <w:tc>
          <w:tcPr>
            <w:tcW w:w="9654" w:type="dxa"/>
            <w:gridSpan w:val="2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5E2" w:rsidRPr="00911871" w:rsidRDefault="003945E2" w:rsidP="003945E2">
            <w:pPr>
              <w:rPr>
                <w:b/>
                <w:bCs/>
                <w:sz w:val="14"/>
                <w:szCs w:val="14"/>
              </w:rPr>
            </w:pPr>
            <w:r w:rsidRPr="00911871">
              <w:rPr>
                <w:b/>
                <w:bCs/>
                <w:sz w:val="14"/>
                <w:szCs w:val="14"/>
              </w:rPr>
              <w:t>Профессиональный цикл – всего 12 часов</w:t>
            </w:r>
          </w:p>
        </w:tc>
      </w:tr>
      <w:tr w:rsidR="003945E2" w:rsidRPr="00911871" w:rsidTr="003945E2">
        <w:trPr>
          <w:gridAfter w:val="12"/>
          <w:wAfter w:w="6520" w:type="dxa"/>
          <w:trHeight w:val="57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Организация и выполнение грузовых перевозок автомобильным транспортом</w:t>
            </w:r>
            <w:r w:rsidR="00D608FA">
              <w:rPr>
                <w:sz w:val="14"/>
                <w:szCs w:val="14"/>
              </w:rPr>
              <w:t xml:space="preserve"> зачет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10</w:t>
            </w:r>
          </w:p>
        </w:tc>
        <w:tc>
          <w:tcPr>
            <w:tcW w:w="5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</w:p>
        </w:tc>
      </w:tr>
      <w:tr w:rsidR="003945E2" w:rsidRPr="00911871" w:rsidTr="003945E2">
        <w:trPr>
          <w:gridAfter w:val="12"/>
          <w:wAfter w:w="6520" w:type="dxa"/>
          <w:trHeight w:val="30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Квалификационный экзамен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2</w:t>
            </w:r>
          </w:p>
        </w:tc>
        <w:tc>
          <w:tcPr>
            <w:tcW w:w="5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  <w:r w:rsidR="00D608FA">
              <w:rPr>
                <w:sz w:val="14"/>
                <w:szCs w:val="14"/>
              </w:rPr>
              <w:t>Экз 4 час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</w:tr>
      <w:tr w:rsidR="003945E2" w:rsidRPr="00911871" w:rsidTr="003945E2">
        <w:trPr>
          <w:gridAfter w:val="12"/>
          <w:wAfter w:w="6520" w:type="dxa"/>
          <w:trHeight w:val="300"/>
        </w:trPr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Всего часов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244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130</w:t>
            </w:r>
          </w:p>
        </w:tc>
        <w:tc>
          <w:tcPr>
            <w:tcW w:w="5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45E2" w:rsidRPr="00911871" w:rsidRDefault="003945E2" w:rsidP="003945E2">
            <w:pPr>
              <w:jc w:val="center"/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114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  <w:p w:rsidR="003945E2" w:rsidRPr="00911871" w:rsidRDefault="003945E2" w:rsidP="003945E2">
            <w:pPr>
              <w:rPr>
                <w:sz w:val="14"/>
                <w:szCs w:val="14"/>
              </w:rPr>
            </w:pPr>
            <w:r w:rsidRPr="00911871">
              <w:rPr>
                <w:sz w:val="14"/>
                <w:szCs w:val="14"/>
              </w:rPr>
              <w:t> </w:t>
            </w:r>
          </w:p>
        </w:tc>
      </w:tr>
      <w:tr w:rsidR="003945E2" w:rsidRPr="00911871" w:rsidTr="003945E2">
        <w:trPr>
          <w:trHeight w:val="300"/>
        </w:trPr>
        <w:tc>
          <w:tcPr>
            <w:tcW w:w="341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  <w:r w:rsidRPr="00911871">
              <w:rPr>
                <w:sz w:val="18"/>
                <w:szCs w:val="18"/>
              </w:rPr>
              <w:t>*Вождение  проводится вне сетки учебного времени</w:t>
            </w:r>
          </w:p>
        </w:tc>
        <w:tc>
          <w:tcPr>
            <w:tcW w:w="256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9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8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</w:tr>
      <w:tr w:rsidR="003945E2" w:rsidRPr="00911871" w:rsidTr="003945E2">
        <w:trPr>
          <w:trHeight w:val="300"/>
        </w:trPr>
        <w:tc>
          <w:tcPr>
            <w:tcW w:w="32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  <w:r w:rsidRPr="00911871">
              <w:rPr>
                <w:sz w:val="18"/>
                <w:szCs w:val="18"/>
              </w:rPr>
              <w:t>Условные обозначения: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9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8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</w:tr>
      <w:tr w:rsidR="003945E2" w:rsidRPr="00911871" w:rsidTr="003945E2">
        <w:trPr>
          <w:trHeight w:val="300"/>
        </w:trPr>
        <w:tc>
          <w:tcPr>
            <w:tcW w:w="32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  <w:r w:rsidRPr="00911871">
              <w:rPr>
                <w:sz w:val="18"/>
                <w:szCs w:val="18"/>
              </w:rPr>
              <w:t>Т1.1 – номер темы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9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8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sz w:val="18"/>
                <w:szCs w:val="18"/>
              </w:rPr>
            </w:pPr>
          </w:p>
        </w:tc>
      </w:tr>
      <w:tr w:rsidR="003945E2" w:rsidRPr="00911871" w:rsidTr="003945E2">
        <w:trPr>
          <w:trHeight w:val="300"/>
        </w:trPr>
        <w:tc>
          <w:tcPr>
            <w:tcW w:w="39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  <w:r w:rsidRPr="00911871">
              <w:rPr>
                <w:color w:val="000000"/>
                <w:sz w:val="18"/>
                <w:szCs w:val="18"/>
              </w:rPr>
              <w:t>2, 3… - количество часов на изучение темы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</w:tr>
      <w:tr w:rsidR="003945E2" w:rsidRPr="00911871" w:rsidTr="003945E2">
        <w:trPr>
          <w:trHeight w:val="300"/>
        </w:trPr>
        <w:tc>
          <w:tcPr>
            <w:tcW w:w="32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  <w:r w:rsidRPr="00911871">
              <w:rPr>
                <w:color w:val="000000"/>
                <w:sz w:val="18"/>
                <w:szCs w:val="18"/>
              </w:rPr>
              <w:t>т – теория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</w:tr>
      <w:tr w:rsidR="003945E2" w:rsidRPr="00911871" w:rsidTr="003945E2">
        <w:trPr>
          <w:trHeight w:val="300"/>
        </w:trPr>
        <w:tc>
          <w:tcPr>
            <w:tcW w:w="32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  <w:r w:rsidRPr="00911871">
              <w:rPr>
                <w:color w:val="000000"/>
                <w:sz w:val="18"/>
                <w:szCs w:val="18"/>
              </w:rPr>
              <w:t>п – практика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</w:tr>
      <w:tr w:rsidR="003945E2" w:rsidRPr="00911871" w:rsidTr="003945E2">
        <w:trPr>
          <w:trHeight w:val="300"/>
        </w:trPr>
        <w:tc>
          <w:tcPr>
            <w:tcW w:w="32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08FA" w:rsidRPr="00911871" w:rsidRDefault="00D608FA" w:rsidP="003945E2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З -зачет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</w:tr>
      <w:tr w:rsidR="003945E2" w:rsidRPr="00911871" w:rsidTr="003945E2">
        <w:trPr>
          <w:trHeight w:val="300"/>
        </w:trPr>
        <w:tc>
          <w:tcPr>
            <w:tcW w:w="32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D608FA" w:rsidP="003945E2">
            <w:pPr>
              <w:rPr>
                <w:color w:val="000000"/>
                <w:sz w:val="18"/>
                <w:szCs w:val="18"/>
              </w:rPr>
            </w:pPr>
            <w:r w:rsidRPr="00911871">
              <w:rPr>
                <w:color w:val="000000"/>
                <w:sz w:val="18"/>
                <w:szCs w:val="18"/>
              </w:rPr>
              <w:t>Э - экзамен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</w:tr>
      <w:tr w:rsidR="003945E2" w:rsidRPr="00911871" w:rsidTr="003945E2">
        <w:trPr>
          <w:trHeight w:val="300"/>
        </w:trPr>
        <w:tc>
          <w:tcPr>
            <w:tcW w:w="32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45E2" w:rsidRPr="00911871" w:rsidRDefault="003945E2" w:rsidP="003945E2">
            <w:pPr>
              <w:rPr>
                <w:color w:val="000000"/>
                <w:sz w:val="18"/>
                <w:szCs w:val="18"/>
              </w:rPr>
            </w:pPr>
          </w:p>
        </w:tc>
      </w:tr>
    </w:tbl>
    <w:p w:rsidR="00D760E7" w:rsidRPr="00B91C29" w:rsidRDefault="00D608FA" w:rsidP="000A6CC3">
      <w:pPr>
        <w:pStyle w:val="ConsPlusNormal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t xml:space="preserve">                 </w:t>
      </w:r>
      <w:r w:rsidR="003945E2">
        <w:rPr>
          <w:rFonts w:ascii="Times New Roman" w:hAnsi="Times New Roman" w:cs="Times New Roman"/>
          <w:b/>
          <w:bCs/>
          <w:sz w:val="24"/>
          <w:szCs w:val="24"/>
          <w:lang w:val="en-US"/>
        </w:rPr>
        <w:t>5</w:t>
      </w:r>
      <w:r w:rsidR="00D760E7" w:rsidRPr="00B91C29">
        <w:rPr>
          <w:rFonts w:ascii="Times New Roman" w:hAnsi="Times New Roman" w:cs="Times New Roman"/>
          <w:b/>
          <w:bCs/>
          <w:sz w:val="24"/>
          <w:szCs w:val="24"/>
        </w:rPr>
        <w:t>.  РАБОЧИЕ ПРОГРАММЫ УЧЕБНЫХ ПРЕДМЕТОВ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3945E2" w:rsidP="000A6CC3">
      <w:pPr>
        <w:pStyle w:val="ConsPlusNormal"/>
        <w:ind w:firstLine="540"/>
        <w:jc w:val="both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bookmarkStart w:id="7" w:name="Par2270"/>
      <w:bookmarkEnd w:id="7"/>
      <w:r w:rsidRPr="00454EE1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D760E7" w:rsidRPr="00462B4D">
        <w:rPr>
          <w:rFonts w:ascii="Times New Roman" w:hAnsi="Times New Roman" w:cs="Times New Roman"/>
          <w:b/>
          <w:bCs/>
          <w:sz w:val="24"/>
          <w:szCs w:val="24"/>
        </w:rPr>
        <w:t>.1. Базовый цикл Рабочей  программы.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760E7" w:rsidRPr="00462B4D" w:rsidRDefault="003945E2" w:rsidP="000A6CC3">
      <w:pPr>
        <w:pStyle w:val="ConsPlusNormal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bookmarkStart w:id="8" w:name="Par2272"/>
      <w:bookmarkEnd w:id="8"/>
      <w:r w:rsidRPr="00346A22">
        <w:rPr>
          <w:rFonts w:ascii="Times New Roman" w:hAnsi="Times New Roman" w:cs="Times New Roman"/>
          <w:sz w:val="24"/>
          <w:szCs w:val="24"/>
        </w:rPr>
        <w:t>5</w:t>
      </w:r>
      <w:r w:rsidR="00D760E7" w:rsidRPr="00462B4D">
        <w:rPr>
          <w:rFonts w:ascii="Times New Roman" w:hAnsi="Times New Roman" w:cs="Times New Roman"/>
          <w:sz w:val="24"/>
          <w:szCs w:val="24"/>
        </w:rPr>
        <w:t>.1.1. Учебный предмет "Основы законодательства в сфере дорожного движения".</w:t>
      </w:r>
    </w:p>
    <w:p w:rsidR="00D760E7" w:rsidRPr="00462B4D" w:rsidRDefault="00D760E7" w:rsidP="000A6CC3">
      <w:pPr>
        <w:pStyle w:val="ConsPlusNormal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Распределение учебных часов по разделам и темам</w:t>
      </w:r>
    </w:p>
    <w:p w:rsidR="00D760E7" w:rsidRPr="00462B4D" w:rsidRDefault="00D760E7" w:rsidP="000A6CC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D760E7" w:rsidP="000A6CC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Таблица 2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10" w:type="dxa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073"/>
        <w:gridCol w:w="1123"/>
        <w:gridCol w:w="1757"/>
        <w:gridCol w:w="1757"/>
      </w:tblGrid>
      <w:tr w:rsidR="00D760E7" w:rsidRPr="00462B4D" w:rsidTr="006C46AA">
        <w:tc>
          <w:tcPr>
            <w:tcW w:w="50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D760E7" w:rsidRPr="00462B4D" w:rsidTr="006C46AA">
        <w:tc>
          <w:tcPr>
            <w:tcW w:w="5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D760E7" w:rsidRPr="00462B4D" w:rsidTr="006C46AA">
        <w:tc>
          <w:tcPr>
            <w:tcW w:w="5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Теоретические занятия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D760E7" w:rsidRPr="00462B4D" w:rsidTr="006C46AA">
        <w:tc>
          <w:tcPr>
            <w:tcW w:w="97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outlineLvl w:val="5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Par2284"/>
            <w:bookmarkEnd w:id="9"/>
            <w:r w:rsidRPr="00462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Законодательство в сфере дорожного движения</w:t>
            </w:r>
          </w:p>
        </w:tc>
      </w:tr>
      <w:tr w:rsidR="00D760E7" w:rsidRPr="00462B4D" w:rsidTr="006C46AA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6C46AA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C46AA">
              <w:rPr>
                <w:sz w:val="22"/>
                <w:szCs w:val="22"/>
              </w:rPr>
              <w:t xml:space="preserve">Тема 1 </w:t>
            </w:r>
            <w:r w:rsidRPr="006C46AA">
              <w:rPr>
                <w:rFonts w:ascii="Times New Roman" w:hAnsi="Times New Roman" w:cs="Times New Roman"/>
                <w:sz w:val="22"/>
                <w:szCs w:val="22"/>
              </w:rPr>
              <w:t>Законодательство, определяющее правовые основы обеспечения безопасности дорожного движения и регулирующее отношения в сфере взаимодействия общества и природы</w:t>
            </w:r>
            <w:r w:rsidR="006C46AA" w:rsidRPr="006C46AA">
              <w:rPr>
                <w:rFonts w:ascii="Times New Roman" w:hAnsi="Times New Roman" w:cs="Times New Roman"/>
                <w:sz w:val="22"/>
                <w:szCs w:val="22"/>
              </w:rPr>
              <w:t>. Закон об ОСАГО.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 w:rsidTr="006C46AA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6C46AA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C46AA">
              <w:rPr>
                <w:sz w:val="22"/>
                <w:szCs w:val="22"/>
              </w:rPr>
              <w:t xml:space="preserve">Тема 2 </w:t>
            </w:r>
            <w:r w:rsidRPr="006C46AA">
              <w:rPr>
                <w:rFonts w:ascii="Times New Roman" w:hAnsi="Times New Roman" w:cs="Times New Roman"/>
                <w:sz w:val="22"/>
                <w:szCs w:val="22"/>
              </w:rPr>
              <w:t>Законодательство, устанавливающее ответственность за нарушения в сфере дорожного движения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 w:rsidTr="006C46AA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6C46AA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C46AA">
              <w:rPr>
                <w:rFonts w:ascii="Times New Roman" w:hAnsi="Times New Roman" w:cs="Times New Roman"/>
                <w:sz w:val="22"/>
                <w:szCs w:val="22"/>
              </w:rPr>
              <w:t>Итого по разделу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 w:rsidTr="006C46AA">
        <w:tc>
          <w:tcPr>
            <w:tcW w:w="97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6C46AA" w:rsidRDefault="00D760E7" w:rsidP="00AA627A">
            <w:pPr>
              <w:pStyle w:val="ConsPlusNormal"/>
              <w:jc w:val="both"/>
              <w:outlineLvl w:val="5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10" w:name="Par2297"/>
            <w:bookmarkEnd w:id="10"/>
            <w:r w:rsidRPr="006C46AA">
              <w:rPr>
                <w:rFonts w:ascii="Times New Roman" w:hAnsi="Times New Roman" w:cs="Times New Roman"/>
                <w:sz w:val="22"/>
                <w:szCs w:val="22"/>
              </w:rPr>
              <w:t>Правила дорожного движения</w:t>
            </w:r>
          </w:p>
        </w:tc>
      </w:tr>
      <w:tr w:rsidR="00D760E7" w:rsidRPr="00462B4D" w:rsidTr="006C46AA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6C46AA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C46AA">
              <w:rPr>
                <w:sz w:val="22"/>
                <w:szCs w:val="22"/>
              </w:rPr>
              <w:t xml:space="preserve">Тема 3 </w:t>
            </w:r>
            <w:r w:rsidRPr="006C46AA">
              <w:rPr>
                <w:rFonts w:ascii="Times New Roman" w:hAnsi="Times New Roman" w:cs="Times New Roman"/>
                <w:sz w:val="22"/>
                <w:szCs w:val="22"/>
              </w:rPr>
              <w:t>Общие положения, основные понятия и термины, используемые в Правилах дорожного движения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 w:rsidTr="006C46AA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6C46AA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C46AA">
              <w:rPr>
                <w:sz w:val="22"/>
                <w:szCs w:val="22"/>
              </w:rPr>
              <w:t xml:space="preserve">Тема 4 </w:t>
            </w:r>
            <w:r w:rsidRPr="006C46AA">
              <w:rPr>
                <w:rFonts w:ascii="Times New Roman" w:hAnsi="Times New Roman" w:cs="Times New Roman"/>
                <w:sz w:val="22"/>
                <w:szCs w:val="22"/>
              </w:rPr>
              <w:t>Обязанности участников дорожного движения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 w:rsidTr="006C46AA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6C46AA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C46AA">
              <w:rPr>
                <w:sz w:val="22"/>
                <w:szCs w:val="22"/>
              </w:rPr>
              <w:t xml:space="preserve">Тема 5 </w:t>
            </w:r>
            <w:r w:rsidRPr="006C46AA">
              <w:rPr>
                <w:rFonts w:ascii="Times New Roman" w:hAnsi="Times New Roman" w:cs="Times New Roman"/>
                <w:sz w:val="22"/>
                <w:szCs w:val="22"/>
              </w:rPr>
              <w:t>Дорожные знаки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 w:rsidTr="006C46AA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6C46AA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C46AA">
              <w:rPr>
                <w:sz w:val="22"/>
                <w:szCs w:val="22"/>
              </w:rPr>
              <w:t xml:space="preserve">Тема 6 </w:t>
            </w:r>
            <w:r w:rsidRPr="006C46AA">
              <w:rPr>
                <w:rFonts w:ascii="Times New Roman" w:hAnsi="Times New Roman" w:cs="Times New Roman"/>
                <w:sz w:val="22"/>
                <w:szCs w:val="22"/>
              </w:rPr>
              <w:t>Дорожная разметка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 w:rsidTr="006C46AA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6C46AA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C46AA">
              <w:rPr>
                <w:sz w:val="22"/>
                <w:szCs w:val="22"/>
              </w:rPr>
              <w:t xml:space="preserve">Тема 7 </w:t>
            </w:r>
            <w:r w:rsidRPr="006C46AA">
              <w:rPr>
                <w:rFonts w:ascii="Times New Roman" w:hAnsi="Times New Roman" w:cs="Times New Roman"/>
                <w:sz w:val="22"/>
                <w:szCs w:val="22"/>
              </w:rPr>
              <w:t>Порядок движения и расположение транспортных средств на проезжей части</w:t>
            </w:r>
            <w:r w:rsidR="006C46AA" w:rsidRPr="006C46AA">
              <w:rPr>
                <w:rFonts w:ascii="Times New Roman" w:hAnsi="Times New Roman" w:cs="Times New Roman"/>
                <w:sz w:val="22"/>
                <w:szCs w:val="22"/>
              </w:rPr>
              <w:t>. Применение пешеходами световозвращающих элементов. Алгоритм помощи участникам ДТП, порядок оформления ДТП.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760E7" w:rsidRPr="00462B4D" w:rsidTr="006C46AA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6C46AA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C46AA">
              <w:rPr>
                <w:sz w:val="22"/>
                <w:szCs w:val="22"/>
              </w:rPr>
              <w:t xml:space="preserve">Тема 8 </w:t>
            </w:r>
            <w:r w:rsidRPr="006C46AA">
              <w:rPr>
                <w:rFonts w:ascii="Times New Roman" w:hAnsi="Times New Roman" w:cs="Times New Roman"/>
                <w:sz w:val="22"/>
                <w:szCs w:val="22"/>
              </w:rPr>
              <w:t>Остановка и стоянка транспортных средств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760E7" w:rsidRPr="00462B4D" w:rsidTr="006C46AA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6C46AA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C46AA">
              <w:rPr>
                <w:sz w:val="22"/>
                <w:szCs w:val="22"/>
              </w:rPr>
              <w:t xml:space="preserve">Тема 9 </w:t>
            </w:r>
            <w:r w:rsidRPr="006C46AA">
              <w:rPr>
                <w:rFonts w:ascii="Times New Roman" w:hAnsi="Times New Roman" w:cs="Times New Roman"/>
                <w:sz w:val="22"/>
                <w:szCs w:val="22"/>
              </w:rPr>
              <w:t>Регулирование дорожного движения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 w:rsidTr="006C46AA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6C46AA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C46AA">
              <w:rPr>
                <w:sz w:val="22"/>
                <w:szCs w:val="22"/>
              </w:rPr>
              <w:t xml:space="preserve">Тема 10 </w:t>
            </w:r>
            <w:r w:rsidRPr="006C46AA">
              <w:rPr>
                <w:rFonts w:ascii="Times New Roman" w:hAnsi="Times New Roman" w:cs="Times New Roman"/>
                <w:sz w:val="22"/>
                <w:szCs w:val="22"/>
              </w:rPr>
              <w:t>Проезд перекрестков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60E7" w:rsidRPr="00462B4D" w:rsidTr="006C46AA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6C46AA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C46AA">
              <w:rPr>
                <w:sz w:val="22"/>
                <w:szCs w:val="22"/>
              </w:rPr>
              <w:t xml:space="preserve">Тема 11 </w:t>
            </w:r>
            <w:r w:rsidRPr="006C46AA">
              <w:rPr>
                <w:rFonts w:ascii="Times New Roman" w:hAnsi="Times New Roman" w:cs="Times New Roman"/>
                <w:sz w:val="22"/>
                <w:szCs w:val="22"/>
              </w:rPr>
              <w:t>Проезд пешеходных переходов, мест остановок маршрутных транспортных средств и железнодорожных переездов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60E7" w:rsidRPr="00462B4D" w:rsidTr="006C46AA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6C46AA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C46AA">
              <w:rPr>
                <w:sz w:val="22"/>
                <w:szCs w:val="22"/>
              </w:rPr>
              <w:t xml:space="preserve">Тема 12 </w:t>
            </w:r>
            <w:r w:rsidRPr="006C46AA">
              <w:rPr>
                <w:rFonts w:ascii="Times New Roman" w:hAnsi="Times New Roman" w:cs="Times New Roman"/>
                <w:sz w:val="22"/>
                <w:szCs w:val="22"/>
              </w:rPr>
              <w:t>Порядок использования внешних световых приборов и звуковых сигналов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 w:rsidTr="006C46AA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6C46AA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C46AA">
              <w:rPr>
                <w:sz w:val="22"/>
                <w:szCs w:val="22"/>
              </w:rPr>
              <w:t xml:space="preserve">Тема 13 </w:t>
            </w:r>
            <w:r w:rsidRPr="006C46AA">
              <w:rPr>
                <w:rFonts w:ascii="Times New Roman" w:hAnsi="Times New Roman" w:cs="Times New Roman"/>
                <w:sz w:val="22"/>
                <w:szCs w:val="22"/>
              </w:rPr>
              <w:t>Буксировка транспортных средств, перевозка людей и грузов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 w:rsidTr="006C46AA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6C46AA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C46AA">
              <w:rPr>
                <w:sz w:val="22"/>
                <w:szCs w:val="22"/>
              </w:rPr>
              <w:t xml:space="preserve">Тема 14 </w:t>
            </w:r>
            <w:r w:rsidRPr="006C46AA">
              <w:rPr>
                <w:rFonts w:ascii="Times New Roman" w:hAnsi="Times New Roman" w:cs="Times New Roman"/>
                <w:sz w:val="22"/>
                <w:szCs w:val="22"/>
              </w:rPr>
              <w:t>Требования к оборудованию и техническому состоянию транспортных средств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 w:rsidTr="006C46AA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6C46AA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C46AA">
              <w:rPr>
                <w:rFonts w:ascii="Times New Roman" w:hAnsi="Times New Roman" w:cs="Times New Roman"/>
                <w:sz w:val="22"/>
                <w:szCs w:val="22"/>
              </w:rPr>
              <w:t>Итого по разделу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D760E7" w:rsidRPr="00462B4D" w:rsidTr="006C46AA"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6C46AA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C46AA">
              <w:rPr>
                <w:rFonts w:ascii="Times New Roman" w:hAnsi="Times New Roman" w:cs="Times New Roman"/>
                <w:sz w:val="22"/>
                <w:szCs w:val="22"/>
              </w:rPr>
              <w:t>Итого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</w:tbl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3945E2" w:rsidP="000A6CC3">
      <w:pPr>
        <w:pStyle w:val="ConsPlusNormal"/>
        <w:ind w:firstLine="540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11" w:name="Par2355"/>
      <w:bookmarkEnd w:id="11"/>
      <w:r w:rsidRPr="00346A22">
        <w:rPr>
          <w:rFonts w:ascii="Times New Roman" w:hAnsi="Times New Roman" w:cs="Times New Roman"/>
          <w:sz w:val="24"/>
          <w:szCs w:val="24"/>
        </w:rPr>
        <w:t>5</w:t>
      </w:r>
      <w:r w:rsidR="00D760E7" w:rsidRPr="00462B4D">
        <w:rPr>
          <w:rFonts w:ascii="Times New Roman" w:hAnsi="Times New Roman" w:cs="Times New Roman"/>
          <w:sz w:val="24"/>
          <w:szCs w:val="24"/>
        </w:rPr>
        <w:t>.1.1.1. Законодательство в сфере дорожного движения.</w:t>
      </w:r>
    </w:p>
    <w:p w:rsidR="00945A8C" w:rsidRDefault="00D760E7" w:rsidP="00945A8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Законодательство, определяющее правовые основы обеспечения безопасности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дорожного движения и регулирующее отношения в сфере взаимодействия общества и природы: общие положения; права и обязанности граждан, общественных и иных</w:t>
      </w:r>
    </w:p>
    <w:p w:rsidR="00945A8C" w:rsidRDefault="00945A8C" w:rsidP="00945A8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945A8C" w:rsidRDefault="00945A8C" w:rsidP="00945A8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945A8C" w:rsidRDefault="00945A8C" w:rsidP="00945A8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945A8C" w:rsidRDefault="00945A8C" w:rsidP="00945A8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945A8C" w:rsidRDefault="00D760E7" w:rsidP="00945A8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 </w:t>
      </w:r>
      <w:r w:rsidRPr="00945A8C">
        <w:rPr>
          <w:rFonts w:ascii="Times New Roman" w:hAnsi="Times New Roman" w:cs="Times New Roman"/>
          <w:sz w:val="24"/>
          <w:szCs w:val="24"/>
        </w:rPr>
        <w:t>организаций в области охраны окружающей среды; ответственность за нарушение законодательства в области охраны окружающей среды.</w:t>
      </w:r>
    </w:p>
    <w:p w:rsidR="00D760E7" w:rsidRPr="00945A8C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5A8C">
        <w:rPr>
          <w:rFonts w:ascii="Times New Roman" w:hAnsi="Times New Roman" w:cs="Times New Roman"/>
          <w:sz w:val="24"/>
          <w:szCs w:val="24"/>
        </w:rPr>
        <w:t xml:space="preserve">Законодательство, устанавливающее ответственность за нарушения в сфере дорожного движения: задачи и принципы Уголовного кодекса Российской Федерации; </w:t>
      </w:r>
      <w:r w:rsidR="006C46AA" w:rsidRPr="00945A8C">
        <w:rPr>
          <w:rFonts w:ascii="Times New Roman" w:hAnsi="Times New Roman" w:cs="Times New Roman"/>
          <w:sz w:val="24"/>
          <w:szCs w:val="24"/>
        </w:rPr>
        <w:t xml:space="preserve">Закон об ОСАГО; </w:t>
      </w:r>
      <w:r w:rsidRPr="00945A8C">
        <w:rPr>
          <w:rFonts w:ascii="Times New Roman" w:hAnsi="Times New Roman" w:cs="Times New Roman"/>
          <w:sz w:val="24"/>
          <w:szCs w:val="24"/>
        </w:rPr>
        <w:t>понятие преступления и виды преступлений; понятие и цели наказания, виды наказаний; экологические преступления; ответственность за преступления против безопасности движения и эксплуатации транспорта; задачи и принципы законодательства об административных правонарушениях; административное правонарушение и административная ответственность; административное наказание; назначение административного наказания; административные правонарушения в области охраны окружающей среды и природопользования; административные правонарушения в области дорожного движения; административные правонарушения против порядка управления; исполнение постановлений по делам об административных правонарушениях; размеры штрафов за административные правонарушения; гражданское законодательство; возникновение гражданских прав и обязанностей, осуществление и защита гражданских прав; объекты гражданских прав; право собственности и другие вещные права; аренда транспортных средств; страхование; обязательства вследствие причинения вреда; возмещение вреда лицом, застраховавшим свою ответственность; ответственность за вред, причиненный деятельностью, создающей повышенную опасность для окружающих; ответственность при отсутствии вины причинителя вреда; общие положения; условия и порядок осуществления обязательного страхования; компенсационные выплаты.</w:t>
      </w:r>
    </w:p>
    <w:p w:rsidR="00D760E7" w:rsidRPr="00945A8C" w:rsidRDefault="003945E2" w:rsidP="000A6CC3">
      <w:pPr>
        <w:pStyle w:val="ConsPlusNormal"/>
        <w:ind w:firstLine="540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12" w:name="Par2359"/>
      <w:bookmarkEnd w:id="12"/>
      <w:r w:rsidRPr="00945A8C">
        <w:rPr>
          <w:rFonts w:ascii="Times New Roman" w:hAnsi="Times New Roman" w:cs="Times New Roman"/>
          <w:sz w:val="24"/>
          <w:szCs w:val="24"/>
          <w:lang w:val="en-US"/>
        </w:rPr>
        <w:t>5</w:t>
      </w:r>
      <w:r w:rsidR="00D760E7" w:rsidRPr="00945A8C">
        <w:rPr>
          <w:rFonts w:ascii="Times New Roman" w:hAnsi="Times New Roman" w:cs="Times New Roman"/>
          <w:sz w:val="24"/>
          <w:szCs w:val="24"/>
        </w:rPr>
        <w:t>.1.1.2. Правила дорожного движения.</w:t>
      </w:r>
    </w:p>
    <w:p w:rsidR="00D760E7" w:rsidRPr="00945A8C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5A8C">
        <w:rPr>
          <w:rFonts w:ascii="Times New Roman" w:hAnsi="Times New Roman" w:cs="Times New Roman"/>
          <w:sz w:val="24"/>
          <w:szCs w:val="24"/>
        </w:rPr>
        <w:t>Общие положения, основные понятия и термины, используемые в Правилах дорожного движения: значение Правил дорожного движения в обеспечении порядка и безопасности дорожного движения; структура Правил дорожного движения; дорожное движение; дорога и ее элементы; пешеходные переходы, их виды и обозначения с помощью дорожных знаков и дорожной разметки; прилегающие территории: порядок въезда, выезда и движения по прилегающим к дороге территориям; порядок движения в жилых зонах; автомагистрали, порядок движения различных видов транспортных средств по автомагистралям; запрещения, вводимые на автомагистралях; перекрестки, виды перекрестков в зависимости от способа организации движения; определение приоритета в движении; железнодорожные переезды и их разновидности; участники дорожного движения; лица, наделенные полномочиями по регулированию дорожного движения; виды транспортных средств; организованная транспортная колонна; ограниченная видимость, участки дорог с ограниченной видимостью; опасность для движения; дорожно-транспортное происшествие; перестроение, опережение, обгон, остановка и стоянка транспортных средств; темное время суток, недостаточная видимость; меры безопасности, предпринимаемые водителями транспортных средств, при движении в темное время суток и в условиях недостаточной видимости; населенный пункт: обозначение населенных пунктов с помощью дорожных знаков; различия в порядке движения по населенным пунктам в зависимости от их обозначения.</w:t>
      </w:r>
    </w:p>
    <w:p w:rsidR="00945A8C" w:rsidRDefault="00D760E7" w:rsidP="00945A8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5A8C">
        <w:rPr>
          <w:rFonts w:ascii="Times New Roman" w:hAnsi="Times New Roman" w:cs="Times New Roman"/>
          <w:sz w:val="24"/>
          <w:szCs w:val="24"/>
        </w:rPr>
        <w:t xml:space="preserve">Обязанности участников дорожного движения: общие обязанности водителей; документы, которые водитель механического транспортного средства обязан иметь при себе и передавать для проверки сотрудникам полиции; обязанности водителя по обеспечению исправного технического состояния транспортного средства; порядок прохождения освидетельствования на состояние алкогольного опьянения и медицинского освидетельствования на состояние опьянения; порядок предоставления транспортных </w:t>
      </w:r>
      <w:r w:rsidRPr="00945A8C">
        <w:rPr>
          <w:rFonts w:ascii="Times New Roman" w:hAnsi="Times New Roman" w:cs="Times New Roman"/>
          <w:sz w:val="24"/>
          <w:szCs w:val="24"/>
        </w:rPr>
        <w:lastRenderedPageBreak/>
        <w:t xml:space="preserve">средств должностным лицам; обязанности водителей, причастных к дорожно-транспортному происшествию; </w:t>
      </w:r>
      <w:r w:rsidR="006C46AA" w:rsidRPr="00945A8C">
        <w:rPr>
          <w:rFonts w:ascii="Times New Roman" w:hAnsi="Times New Roman" w:cs="Times New Roman"/>
          <w:sz w:val="24"/>
          <w:szCs w:val="24"/>
        </w:rPr>
        <w:t>алгоритм помощи участникам ДТП, порядок оформления ДТП,</w:t>
      </w:r>
      <w:r w:rsidR="00945A8C">
        <w:rPr>
          <w:rFonts w:ascii="Times New Roman" w:hAnsi="Times New Roman" w:cs="Times New Roman"/>
          <w:sz w:val="24"/>
          <w:szCs w:val="24"/>
        </w:rPr>
        <w:t xml:space="preserve"> </w:t>
      </w:r>
      <w:r w:rsidRPr="00945A8C">
        <w:rPr>
          <w:rFonts w:ascii="Times New Roman" w:hAnsi="Times New Roman" w:cs="Times New Roman"/>
          <w:sz w:val="24"/>
          <w:szCs w:val="24"/>
        </w:rPr>
        <w:t xml:space="preserve">запретительные требования, предъявляемые к водителям; права и обязанности водителей транспортных средств, движущихся с включенным проблесковым маячком синего цвета (маячками синего и красного цветов) и специальным звуковым сигналом; обязанности </w:t>
      </w:r>
      <w:r w:rsidR="00945A8C">
        <w:rPr>
          <w:rFonts w:ascii="Times New Roman" w:hAnsi="Times New Roman" w:cs="Times New Roman"/>
          <w:sz w:val="24"/>
          <w:szCs w:val="24"/>
        </w:rPr>
        <w:t xml:space="preserve">        </w:t>
      </w:r>
      <w:r w:rsidRPr="00945A8C">
        <w:rPr>
          <w:rFonts w:ascii="Times New Roman" w:hAnsi="Times New Roman" w:cs="Times New Roman"/>
          <w:sz w:val="24"/>
          <w:szCs w:val="24"/>
        </w:rPr>
        <w:t xml:space="preserve">других </w:t>
      </w:r>
      <w:r w:rsidR="00945A8C">
        <w:rPr>
          <w:rFonts w:ascii="Times New Roman" w:hAnsi="Times New Roman" w:cs="Times New Roman"/>
          <w:sz w:val="24"/>
          <w:szCs w:val="24"/>
        </w:rPr>
        <w:t xml:space="preserve">      </w:t>
      </w:r>
      <w:r w:rsidRPr="00945A8C">
        <w:rPr>
          <w:rFonts w:ascii="Times New Roman" w:hAnsi="Times New Roman" w:cs="Times New Roman"/>
          <w:sz w:val="24"/>
          <w:szCs w:val="24"/>
        </w:rPr>
        <w:t xml:space="preserve">водителей </w:t>
      </w:r>
      <w:r w:rsidR="00945A8C">
        <w:rPr>
          <w:rFonts w:ascii="Times New Roman" w:hAnsi="Times New Roman" w:cs="Times New Roman"/>
          <w:sz w:val="24"/>
          <w:szCs w:val="24"/>
        </w:rPr>
        <w:t xml:space="preserve">      </w:t>
      </w:r>
      <w:r w:rsidRPr="00945A8C">
        <w:rPr>
          <w:rFonts w:ascii="Times New Roman" w:hAnsi="Times New Roman" w:cs="Times New Roman"/>
          <w:sz w:val="24"/>
          <w:szCs w:val="24"/>
        </w:rPr>
        <w:t xml:space="preserve">по </w:t>
      </w:r>
      <w:r w:rsidR="00945A8C">
        <w:rPr>
          <w:rFonts w:ascii="Times New Roman" w:hAnsi="Times New Roman" w:cs="Times New Roman"/>
          <w:sz w:val="24"/>
          <w:szCs w:val="24"/>
        </w:rPr>
        <w:t xml:space="preserve">       </w:t>
      </w:r>
      <w:r w:rsidRPr="00945A8C">
        <w:rPr>
          <w:rFonts w:ascii="Times New Roman" w:hAnsi="Times New Roman" w:cs="Times New Roman"/>
          <w:sz w:val="24"/>
          <w:szCs w:val="24"/>
        </w:rPr>
        <w:t xml:space="preserve">обеспечению </w:t>
      </w:r>
      <w:r w:rsidR="00945A8C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45A8C">
        <w:rPr>
          <w:rFonts w:ascii="Times New Roman" w:hAnsi="Times New Roman" w:cs="Times New Roman"/>
          <w:sz w:val="24"/>
          <w:szCs w:val="24"/>
        </w:rPr>
        <w:t xml:space="preserve">беспрепятственного </w:t>
      </w:r>
    </w:p>
    <w:p w:rsidR="00D760E7" w:rsidRPr="00462B4D" w:rsidRDefault="00D760E7" w:rsidP="0004206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945A8C">
        <w:rPr>
          <w:rFonts w:ascii="Times New Roman" w:hAnsi="Times New Roman" w:cs="Times New Roman"/>
          <w:sz w:val="24"/>
          <w:szCs w:val="24"/>
        </w:rPr>
        <w:t>проезда</w:t>
      </w:r>
      <w:r w:rsidRPr="00462B4D">
        <w:rPr>
          <w:rFonts w:ascii="Times New Roman" w:hAnsi="Times New Roman" w:cs="Times New Roman"/>
          <w:sz w:val="24"/>
          <w:szCs w:val="24"/>
        </w:rPr>
        <w:t xml:space="preserve"> указанных транспортных средств и сопровождаемых ими транспортных средств; обязанности пешеходов и пассажиров по обеспечению безопасности дорожного движения.</w:t>
      </w:r>
      <w:r w:rsidR="006C46AA">
        <w:rPr>
          <w:rFonts w:ascii="Times New Roman" w:hAnsi="Times New Roman" w:cs="Times New Roman"/>
          <w:sz w:val="24"/>
          <w:szCs w:val="24"/>
        </w:rPr>
        <w:t xml:space="preserve"> Применение пешеходами световозвращающих элементов.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Дорожные знаки: значение дорожных знаков в общей системе организации дорожного движения; классификация дорожных знаков; основной, предварительный, дублирующий, повторный знак; временные дорожные знаки; требования к расстановке знаков; назначение предупреждающих знаков; порядок установки предупреждающих знаков различной конфигурации; название и значение предупреждающих знаков; действия водителя при приближении к опасному участку дороги, обозначенному соответствующим предупреждающим знаком; назначение знаков приоритета; название, значение и порядок их установки; действия водителей в соответствии с требованиями знаков приоритета; назначение запрещающих знаков; название, значение и порядок их установки; распространение действия запрещающих знаков на различные виды транспортных средств; действия водителей в соответствии с требованиями запрещающих знаков; зона действия запрещающих знаков; название, значение и порядок установки предписывающих знаков; распространение действия предписывающих знаков на различные виды транспортных средств; действия водителей в соответствии с требованиями предписывающих знаков; назначение знаков особых предписаний; название, значение и порядок их установки; особенности движения по участкам дорог, обозначенным знаками особых предписаний; назначение информационных знаков; название, значение и порядок их установки; действия водителей в соответствии с требованиями информационных знаков; назначение знаков сервиса; название, значение и порядок установки знаков сервиса; назначение знаков дополнительной информации (табличек); название и взаимодействие их с другими знаками; действия водителей с учетом требований знаков дополнительной информации.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Дорожная разметка и ее характеристики: значение разметки в общей системе организации дорожного движения, классификация разметки; назначение и виды горизонтальной разметки; постоянная и временная разметка; цвет и условия применения каждого вида горизонтальной разметки; действия водителей в соответствии с ее требованиями; взаимодействие горизонтальной разметки с дорожными знаками; назначение вертикальной разметки; цвет и условия применения вертикальной разметки.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Порядок движения и расположение транспортных средств на проезжей части: предупредительные сигналы; виды и назначение сигналов; правила подачи сигналов световыми указателями поворотов и рукой; начало движения, перестроение; повороты направо, налево и разворот; поворот налево и разворот на проезжей части с трамвайными путями; движение задним ходом; случаи, когда водители должны уступать дорогу транспортным средствам, приближающимся справа; движение по дорогам с полосой разгона и торможения; средства организации дорожного движения, дающие водителю информацию о количестве полос движения; определение количества полос движения при отсутствии данных средств; порядок движения транспортных средств по дорогам с различной шириной проезжей части; порядок движения тихоходных транспортных средств; движение безрельсовых транспортных средств по трамвайным путям попутного направления, расположенным слева на одном уровне с проезжей частью; движение транспортных средств по обочинам, тротуарам и пешеходным дорожкам; выбор дистанции, интервалов и скорости в различных условиях движения; допустимые значения скорости движения для различных видов транспортных средств и условий перевозки; обгон, опережение; объезд препятствия и встречный разъезд; действия водителей перед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началом обгона и при обгоне; места, где обгон запрещен; опережение транспортных средств при проезде пешеходных переходов; объезд препятствия; встречный разъезд на узких участках дорог; встречный разъезд на подъемах и спусках; приоритет маршрутных транспортных средств; пересечение трамвайных путей вне перекрестка; порядок движения по дороге с выделенной полосой для маршрутных транспортных средств и транспортных средств, используемых в качестве легкового такси; правила поведения водителей в случаях, когда троллейбус или автобус начинает движение от обозначенного места остановки; учебная езда; требования к обучающему, обучаемому и механическому транспортному средству, на котором проводится обучение; дороги и места, где запрещается учебная езда; дополнительные требования к движению велосипедов, мопедов, гужевых повозок, а также прогону животных; ответственность водителей за нарушения порядка движения и расположения транспортных средств на проезжей части. Решение ситуационных задач.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Остановка и стоянка транспортных средств: порядок остановки и стоянки; способы постановки транспортных средств на стоянку; длительная стоянка вне населенных пунктов; остановка и стоянка на автомагистралях; места, где остановка и стоянка запрещены; остановка и стоянка в жилых зонах; вынужденная остановка; действия водителей при вынужденной остановке в местах, где остановка запрещена, а также на автомагистралях и железнодорожных переездах; правила применения аварийной сигнализации и знака аварийной остановки при вынужденной остановке транспортного средства; меры, предпринимаемые водителем после остановки транспортного средства; ответственность водителей транспортных средств за нарушения правил остановки и стоянки. Решение ситуационных задач.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Регулирование дорожного движения: средства регулирования дорожного движения; значения сигналов светофора, действия водителей и пешеходов в соответствии с этими сигналами; реверсивные светофоры; светофоры для регулирования движения трамваев, а также других маршрутных транспортных средств, движущихся по выделенной для них полосе; светофоры для регулирования движения через железнодорожные переезды; значение сигналов регулировщика для безрельсовых транспортных средств, трамваев и пешеходов; порядок остановки при сигналах светофора или регулировщика, запрещающих движение; действия водителей и пешеходов в случаях, когда указания регулировщика противоречат сигналам светофора, дорожным знакам и разметке.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Проезд перекрестков: общие правила проезда перекрестков; преимущества трамвая на перекрестке; регулируемые перекрестки; правила проезда регулируемых перекрестков; порядок движения по перекрестку, регулируемому светофором с дополнительными секциями; нерегулируемые перекрестки; правила проезда нерегулируемых перекрестков равнозначных и неравнозначных дорог; очередность проезда перекрестка неравнозначных дорог, когда главная дорога меняет направление; действия водителя в случае, если он не может определить наличие покрытия на дороге (темное время суток, грязь, снег) и при отсутствии знаков приоритета; ответственность водителей за нарушения правил проезда перекрестков. Решение ситуационных задач.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Проезд пешеходных переходов, мест остановок маршрутных транспортных средств и железнодорожных переездов: правила проезда нерегулируемых пешеходных переходов; правила проезда регулируемых пешеходных переходов; действия водителей при появлении на проезжей части слепых пешеходов; правила проезда мест остановок маршрутных транспортных средств; действия водителя транспортного средства, имеющего опознавательные знаки "Перевозка детей" при посадке детей в транспортное средство и высадке из него, а также водителей, приближающихся к такому транспортному средству; правила проезда железнодорожных переездов; места остановки транспортных средств при запрещении движения через переезд; запрещения, действующие на железнодорожном переезде; случаи, требующие согласования условий движения через переезд с начальником дистанции пути железной дороги; ответственность водителей за нарушения правил проезда пешеходных переходов, мест остановок маршрутных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транспортных средств и железнодорожных переездов. Решение ситуационных задач.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Порядок использования внешних световых приборов и звуковых сигналов: правила использования внешних световых приборов в различных условиях движения; действия водителя при ослеплении; обозначение транспортного средства при остановке и стоянке в темное время суток на неосвещенных участках дорог, а также в условиях недостаточной видимости; обозначение движущегося транспортного средства в светлое время суток; порядок использования противотуманных фар и задних противотуманных фонарей; использование фары-искателя, фары-прожектора и знака автопоезда; порядок применения звуковых сигналов в различных условиях движения.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Буксировка транспортных средств, перевозка людей и грузов: условия и порядок буксировки механических транспортных средств на гибкой сцепке, жесткой сцепке и методом частичной погрузки; перевозка людей в буксируемых и буксирующих транспортных средствах; случаи, когда буксировка запрещена; требование к перевозке людей в грузовом автомобиле; обязанности водителя перед началом движения; дополнительные требования при перевозке детей; случаи, когда запрещается перевозка людей; правила размещения и закрепления груза на транспортном средстве; перевозка грузов, выступающих за габариты транспортного средства; обозначение перевозимого груза; случаи, требующие согласования условий движения транспортных средств с Государственной инспекцией безопасности дорожного движения Министерства внутренних дел Российской Федерации (далее - Госавтоинспекция).</w:t>
      </w:r>
    </w:p>
    <w:p w:rsidR="00D760E7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Требования к оборудованию и техническому состоянию транспортных средств: общие требования; порядок прохождения технического осмотра; неисправности и условия, при наличии которых запрещается эксплуатация транспортных средств; типы регистрационных знаков, применяемые для различных групп транспортных средств; требования к установке государственных регистрационных знаков на транспортных средствах; опознавательные знаки транспортных средств.</w:t>
      </w:r>
    </w:p>
    <w:p w:rsidR="000571C7" w:rsidRPr="003945E2" w:rsidRDefault="000571C7" w:rsidP="000A6CC3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45E2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0571C7" w:rsidRPr="000571C7" w:rsidRDefault="00D608FA" w:rsidP="000571C7">
      <w:pPr>
        <w:pStyle w:val="Default"/>
        <w:spacing w:after="27"/>
        <w:rPr>
          <w:sz w:val="23"/>
          <w:szCs w:val="23"/>
        </w:rPr>
      </w:pPr>
      <w:r>
        <w:rPr>
          <w:sz w:val="28"/>
          <w:szCs w:val="28"/>
        </w:rPr>
        <w:t>1.</w:t>
      </w:r>
      <w:r w:rsidR="000571C7" w:rsidRPr="000571C7">
        <w:rPr>
          <w:sz w:val="28"/>
          <w:szCs w:val="28"/>
        </w:rPr>
        <w:t xml:space="preserve"> </w:t>
      </w:r>
      <w:r w:rsidR="000571C7" w:rsidRPr="000571C7">
        <w:rPr>
          <w:sz w:val="23"/>
          <w:szCs w:val="23"/>
        </w:rPr>
        <w:t xml:space="preserve">Смагин А.В. «Правовые основы деятельности водителя». Учебник </w:t>
      </w:r>
    </w:p>
    <w:p w:rsidR="000571C7" w:rsidRPr="000571C7" w:rsidRDefault="000571C7" w:rsidP="000571C7">
      <w:pPr>
        <w:pStyle w:val="Default"/>
        <w:spacing w:after="27"/>
        <w:rPr>
          <w:sz w:val="23"/>
          <w:szCs w:val="23"/>
        </w:rPr>
      </w:pPr>
      <w:r w:rsidRPr="000571C7">
        <w:rPr>
          <w:sz w:val="23"/>
          <w:szCs w:val="23"/>
        </w:rPr>
        <w:t xml:space="preserve">            водителя    автотранспортных средств категорий «А», «В», «С», «D», «Е»</w:t>
      </w:r>
    </w:p>
    <w:p w:rsidR="000571C7" w:rsidRPr="000571C7" w:rsidRDefault="000571C7" w:rsidP="000571C7">
      <w:pPr>
        <w:pStyle w:val="Default"/>
        <w:spacing w:after="27"/>
        <w:rPr>
          <w:sz w:val="28"/>
          <w:szCs w:val="28"/>
        </w:rPr>
      </w:pPr>
      <w:r w:rsidRPr="000571C7">
        <w:rPr>
          <w:sz w:val="23"/>
          <w:szCs w:val="23"/>
        </w:rPr>
        <w:t xml:space="preserve">         .   – М., Академия, 2014 г. </w:t>
      </w:r>
    </w:p>
    <w:p w:rsidR="000571C7" w:rsidRPr="000571C7" w:rsidRDefault="00D608FA" w:rsidP="00D608FA">
      <w:pPr>
        <w:pStyle w:val="a8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0571C7" w:rsidRPr="000571C7">
        <w:rPr>
          <w:rFonts w:ascii="Times New Roman" w:hAnsi="Times New Roman" w:cs="Times New Roman"/>
          <w:sz w:val="24"/>
          <w:szCs w:val="24"/>
        </w:rPr>
        <w:t>Правила дорожного движения РФ.  ООО Мир Авто Книг 2015 г.</w:t>
      </w:r>
    </w:p>
    <w:p w:rsidR="00D608FA" w:rsidRDefault="00D608FA" w:rsidP="00D608FA">
      <w:pPr>
        <w:pStyle w:val="a8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0571C7" w:rsidRPr="000571C7">
        <w:rPr>
          <w:rFonts w:ascii="Times New Roman" w:hAnsi="Times New Roman" w:cs="Times New Roman"/>
          <w:sz w:val="24"/>
          <w:szCs w:val="24"/>
        </w:rPr>
        <w:t xml:space="preserve"> Экзаменационные задачи тематические с комментариями в новой редакции.</w:t>
      </w:r>
    </w:p>
    <w:p w:rsidR="000571C7" w:rsidRPr="000571C7" w:rsidRDefault="000571C7" w:rsidP="00D608FA">
      <w:pPr>
        <w:pStyle w:val="a8"/>
        <w:ind w:left="0"/>
        <w:rPr>
          <w:rFonts w:ascii="Times New Roman" w:hAnsi="Times New Roman" w:cs="Times New Roman"/>
          <w:sz w:val="24"/>
          <w:szCs w:val="24"/>
        </w:rPr>
      </w:pPr>
      <w:r w:rsidRPr="000571C7">
        <w:rPr>
          <w:rFonts w:ascii="Times New Roman" w:hAnsi="Times New Roman" w:cs="Times New Roman"/>
          <w:sz w:val="28"/>
          <w:szCs w:val="28"/>
        </w:rPr>
        <w:t xml:space="preserve"> </w:t>
      </w:r>
      <w:r w:rsidRPr="000571C7">
        <w:rPr>
          <w:rFonts w:ascii="Times New Roman" w:hAnsi="Times New Roman" w:cs="Times New Roman"/>
          <w:sz w:val="24"/>
          <w:szCs w:val="24"/>
        </w:rPr>
        <w:t>Г.Б. Громоковский, С.Г. Бичманов, Я.С. Репин и др., М.2014 г.</w:t>
      </w:r>
    </w:p>
    <w:p w:rsidR="005A3553" w:rsidRDefault="005A3553" w:rsidP="005A3553">
      <w:pPr>
        <w:pStyle w:val="a8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0571C7" w:rsidRPr="000571C7">
        <w:rPr>
          <w:rFonts w:ascii="Times New Roman" w:hAnsi="Times New Roman" w:cs="Times New Roman"/>
          <w:sz w:val="24"/>
          <w:szCs w:val="24"/>
        </w:rPr>
        <w:t xml:space="preserve"> Экзамены в ГИБДД 2014 категории «А», «В», «С», «Д». Зеленин С.Ф., Мир Авто   Книг, 2014 г.</w:t>
      </w:r>
    </w:p>
    <w:p w:rsidR="000571C7" w:rsidRPr="000571C7" w:rsidRDefault="005A3553" w:rsidP="005A3553">
      <w:pPr>
        <w:pStyle w:val="a8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0571C7" w:rsidRPr="000571C7">
        <w:rPr>
          <w:rFonts w:ascii="Times New Roman" w:hAnsi="Times New Roman" w:cs="Times New Roman"/>
          <w:sz w:val="24"/>
          <w:szCs w:val="24"/>
        </w:rPr>
        <w:t>Новые штрафы 2014 г. Зеленин С.Ф., Мир Авто Книг, 2014 г.</w:t>
      </w:r>
    </w:p>
    <w:p w:rsidR="000571C7" w:rsidRPr="000571C7" w:rsidRDefault="005A3553" w:rsidP="005A3553">
      <w:pPr>
        <w:pStyle w:val="a8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="000571C7" w:rsidRPr="000571C7">
        <w:rPr>
          <w:rFonts w:ascii="Times New Roman" w:hAnsi="Times New Roman" w:cs="Times New Roman"/>
          <w:sz w:val="24"/>
          <w:szCs w:val="24"/>
        </w:rPr>
        <w:t>Техосмотр и регистрация автомобилей 2014 г. М.: ООО «МирАвтоКниг», 2014 г.</w:t>
      </w:r>
    </w:p>
    <w:p w:rsidR="000571C7" w:rsidRPr="000571C7" w:rsidRDefault="005A3553" w:rsidP="005A3553">
      <w:pPr>
        <w:pStyle w:val="a8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="000571C7" w:rsidRPr="000571C7">
        <w:rPr>
          <w:rFonts w:ascii="Times New Roman" w:hAnsi="Times New Roman" w:cs="Times New Roman"/>
          <w:sz w:val="24"/>
          <w:szCs w:val="24"/>
        </w:rPr>
        <w:t xml:space="preserve"> ПДД с примерами и комментариями для всех. А.Громоковский 2014г. Москва</w:t>
      </w:r>
    </w:p>
    <w:p w:rsidR="000571C7" w:rsidRPr="00346A22" w:rsidRDefault="005A3553" w:rsidP="005A3553">
      <w:pPr>
        <w:pStyle w:val="a8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 w:rsidR="000571C7" w:rsidRPr="000571C7">
        <w:rPr>
          <w:rFonts w:ascii="Times New Roman" w:hAnsi="Times New Roman" w:cs="Times New Roman"/>
          <w:sz w:val="24"/>
          <w:szCs w:val="24"/>
        </w:rPr>
        <w:t xml:space="preserve"> Экзаменационные билеты </w:t>
      </w:r>
      <w:r w:rsidR="000571C7" w:rsidRPr="000571C7">
        <w:rPr>
          <w:rFonts w:ascii="Times New Roman" w:hAnsi="Times New Roman" w:cs="Times New Roman"/>
          <w:sz w:val="24"/>
          <w:szCs w:val="24"/>
          <w:lang w:val="en-US"/>
        </w:rPr>
        <w:t>CD</w:t>
      </w:r>
      <w:r w:rsidR="000571C7" w:rsidRPr="000571C7">
        <w:rPr>
          <w:rFonts w:ascii="Times New Roman" w:hAnsi="Times New Roman" w:cs="Times New Roman"/>
          <w:sz w:val="24"/>
          <w:szCs w:val="24"/>
        </w:rPr>
        <w:t xml:space="preserve"> с комментариями. Г.Б.Громоковский, Москва. 2014г.</w:t>
      </w:r>
    </w:p>
    <w:p w:rsidR="003945E2" w:rsidRPr="0056703C" w:rsidRDefault="003945E2" w:rsidP="003945E2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ДОПОЛНИТЕЛЬНАЯ: </w:t>
      </w:r>
    </w:p>
    <w:p w:rsidR="003945E2" w:rsidRPr="005A3553" w:rsidRDefault="003945E2" w:rsidP="003945E2">
      <w:pPr>
        <w:pStyle w:val="Default"/>
      </w:pPr>
      <w:r w:rsidRPr="005A3553">
        <w:t xml:space="preserve">1. Федеральный закон от 10.01.1995 г. №196-ФЗ «О безопасности дорожного движения» </w:t>
      </w:r>
    </w:p>
    <w:p w:rsidR="003945E2" w:rsidRPr="005A3553" w:rsidRDefault="003945E2" w:rsidP="003945E2">
      <w:pPr>
        <w:pStyle w:val="Default"/>
        <w:spacing w:after="27"/>
      </w:pPr>
      <w:r w:rsidRPr="005A3553">
        <w:t xml:space="preserve">2. Федеральный закон от 10.01.2002 г. №7-ФЗ «Об охране окружающей среды» </w:t>
      </w:r>
    </w:p>
    <w:p w:rsidR="003945E2" w:rsidRPr="005A3553" w:rsidRDefault="003945E2" w:rsidP="003945E2">
      <w:pPr>
        <w:pStyle w:val="Default"/>
        <w:spacing w:after="27"/>
      </w:pPr>
      <w:r w:rsidRPr="005A3553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3945E2" w:rsidRPr="005A3553" w:rsidRDefault="003945E2" w:rsidP="003945E2">
      <w:pPr>
        <w:pStyle w:val="Default"/>
        <w:spacing w:after="27"/>
      </w:pPr>
      <w:r w:rsidRPr="005A3553">
        <w:t xml:space="preserve">4. Уголовный кодекс Российской Федерации от 13.06.1996 г. №63-ФЗ </w:t>
      </w:r>
    </w:p>
    <w:p w:rsidR="003945E2" w:rsidRPr="005A3553" w:rsidRDefault="003945E2" w:rsidP="003945E2">
      <w:pPr>
        <w:pStyle w:val="Default"/>
        <w:spacing w:after="27"/>
      </w:pPr>
      <w:r w:rsidRPr="005A3553">
        <w:lastRenderedPageBreak/>
        <w:t xml:space="preserve">5. Кодекс Российской Федерации об административных правонарушениях (КоАП РФ) от 30.12.2001 г. №125-ФЗ </w:t>
      </w:r>
    </w:p>
    <w:p w:rsidR="003945E2" w:rsidRPr="005A3553" w:rsidRDefault="003945E2" w:rsidP="003945E2">
      <w:pPr>
        <w:pStyle w:val="Default"/>
      </w:pPr>
      <w:r w:rsidRPr="005A3553">
        <w:t>6. Гражданский кодекс российской Федерации (ГК РФ) от 30.11.1994 г. №51</w:t>
      </w:r>
    </w:p>
    <w:p w:rsidR="003945E2" w:rsidRPr="005A3553" w:rsidRDefault="003945E2" w:rsidP="000571C7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346A22" w:rsidRPr="005A3553" w:rsidRDefault="00346A22" w:rsidP="00346A22">
      <w:pPr>
        <w:spacing w:line="360" w:lineRule="auto"/>
        <w:ind w:left="224"/>
        <w:jc w:val="both"/>
        <w:rPr>
          <w:b/>
          <w:sz w:val="24"/>
          <w:szCs w:val="24"/>
        </w:rPr>
      </w:pPr>
      <w:r w:rsidRPr="005A3553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346A22" w:rsidRDefault="00346A22" w:rsidP="00346A22">
      <w:pPr>
        <w:tabs>
          <w:tab w:val="num" w:pos="1260"/>
        </w:tabs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346A22" w:rsidRDefault="00346A22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346A22" w:rsidRDefault="00346A22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5A3553" w:rsidRDefault="005A3553" w:rsidP="005A3553">
      <w:pPr>
        <w:pStyle w:val="a8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0571C7">
        <w:rPr>
          <w:rFonts w:ascii="Times New Roman" w:hAnsi="Times New Roman" w:cs="Times New Roman"/>
          <w:sz w:val="24"/>
          <w:szCs w:val="24"/>
        </w:rPr>
        <w:t xml:space="preserve"> Компакт-диск: Учебная программа-тренажер. Подготовка к теоретическому экзамену в ГИБДД. Для категорий «А», «В», «С», «Д». Межрегиональная ассоциация автошкол. Издательский дом Автопросвещение. 2014г.</w:t>
      </w:r>
    </w:p>
    <w:p w:rsidR="005A3553" w:rsidRPr="000571C7" w:rsidRDefault="005A3553" w:rsidP="005A3553">
      <w:pPr>
        <w:pStyle w:val="a8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Pr="000571C7">
        <w:rPr>
          <w:rFonts w:ascii="Times New Roman" w:hAnsi="Times New Roman" w:cs="Times New Roman"/>
          <w:sz w:val="24"/>
          <w:szCs w:val="24"/>
        </w:rPr>
        <w:t xml:space="preserve"> Самые сложные билеты по ПДД+ СД диск с программой тестирования по всем 40 билетам. Е. Шельман 2014г. Питер.</w:t>
      </w:r>
    </w:p>
    <w:p w:rsidR="000571C7" w:rsidRPr="000571C7" w:rsidRDefault="000571C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3945E2" w:rsidP="005A3553">
      <w:pPr>
        <w:pStyle w:val="ConsPlusNormal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bookmarkStart w:id="13" w:name="Par2373"/>
      <w:bookmarkEnd w:id="13"/>
      <w:r w:rsidRPr="00346A22">
        <w:rPr>
          <w:rFonts w:ascii="Times New Roman" w:hAnsi="Times New Roman" w:cs="Times New Roman"/>
          <w:sz w:val="24"/>
          <w:szCs w:val="24"/>
        </w:rPr>
        <w:t>5</w:t>
      </w:r>
      <w:r w:rsidR="00D760E7" w:rsidRPr="00462B4D">
        <w:rPr>
          <w:rFonts w:ascii="Times New Roman" w:hAnsi="Times New Roman" w:cs="Times New Roman"/>
          <w:sz w:val="24"/>
          <w:szCs w:val="24"/>
        </w:rPr>
        <w:t>.1.2. Учебный предмет "Психофизиологические основы деятельности водителя".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D760E7" w:rsidP="000A6CC3">
      <w:pPr>
        <w:pStyle w:val="ConsPlusNormal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14" w:name="Par2375"/>
      <w:bookmarkEnd w:id="14"/>
      <w:r w:rsidRPr="00462B4D">
        <w:rPr>
          <w:rFonts w:ascii="Times New Roman" w:hAnsi="Times New Roman" w:cs="Times New Roman"/>
          <w:sz w:val="24"/>
          <w:szCs w:val="24"/>
        </w:rPr>
        <w:t>Распределение учебных часов по разделам и темам</w:t>
      </w:r>
    </w:p>
    <w:p w:rsidR="00D760E7" w:rsidRPr="00462B4D" w:rsidRDefault="00D760E7" w:rsidP="000A6CC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D760E7" w:rsidP="000A6CC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Таблица 3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47"/>
        <w:gridCol w:w="1177"/>
        <w:gridCol w:w="1537"/>
        <w:gridCol w:w="1538"/>
      </w:tblGrid>
      <w:tr w:rsidR="00D760E7" w:rsidRPr="00462B4D">
        <w:tc>
          <w:tcPr>
            <w:tcW w:w="5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D760E7" w:rsidRPr="00462B4D">
        <w:tc>
          <w:tcPr>
            <w:tcW w:w="5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Теоретические занятия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D760E7" w:rsidRPr="00462B4D"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Познавательные функции, системы восприятия и психомоторные навыки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Этические основы деятельности водителя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Основы эффективного общения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Эмоциональные состояния и профилактика конфликтов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Саморегуляция и профилактика конфликтов (психологический практикум)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60E7" w:rsidRPr="00462B4D"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Познавательные функции, системы восприятия и психомоторные навыки: понятие о познавательных функциях (внимание, восприятие, память, мышление); внимание и его свойства (устойчивость, концентрация, распределение, переключение, объем); причины отвлечения внимания во время управления транспортным средством; способность сохранять внимание при наличии отвлекающих факторов; монотония; влияние усталости и сонливости на свойства внимания; способы профилактики усталости; виды информации;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выбор необходимой информации в процессе управления транспортным средством; информационная перегрузка; системы восприятия и их значение в деятельности водителя; опасности, связанные с неправильным восприятием дорожной обстановки; зрительная система; поле зрения, острота зрения и зона видимости; периферическое и центральное зрение; факторы, влияющие на уменьшение поля зрения водителя; другие системы восприятия (слуховая система, вестибулярная система, суставно-мышечное чувство, интероцепция) и их значение в деятельности водителя; влияние скорости движения транспортного средства, алкоголя, медикаментов и эмоциональных состояний водителя на восприятие дорожной обстановки; память; виды памяти и их значение для накопления профессионального опыта; мышление; анализ и синтез как основные процессы мышления; оперативное мышление и прогнозирование; навыки распознавания опасных ситуаций; принятие решения в различных дорожных ситуациях; важность принятия правильного решения на дороге; формирование психомоторных навыков управления автомобилем; влияние возрастных и гендерных различий на формирование психомоторных навыков; простая и сложная сенсомоторные реакции, реакция в опасной зоне; факторы, влияющие на быстроту реакции.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Этические основы деятельности водителя: цели обучения управлению транспортным средством; мотивация в жизни и на дороге; мотивация достижения успеха и избегания неудач; склонность к рискованному поведению на дороге; формирование привычек; ценности человека, группы и водителя; свойства личности и темперамент; влияние темперамента на стиль вождения; негативное социальное научение; понятие социального давления; влияние рекламы, прессы и киноиндустрии на поведение водителя; ложное чувство безопасности; влияние социальной роли и социального окружения на стиль вождения; способы нейтрализации социального давления в процессе управления транспортным средством; представление об этике и этических нормах; этические нормы водителя; ответственность водителя за безопасность на дороге; взаимоотношения водителя с другими участниками дорожного движения; уязвимые участники дорожного движения, требующие особого внимания (пешеходы, велосипедисты, дети, пожилые люди, инвалиды); причины предоставления преимущества на дороге транспортным средствам, оборудованным специальными световыми и звуковыми сигналами; особенности поведения водителей и пешеходов в жилых зонах и в местах парковки.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Основы эффективного общения: понятие общения, его функции, этапы общения; стороны общения, их общая характеристика (общение как обмен информацией, общение как взаимодействие, общение как восприятие и понимание других людей); характеристика вербальных и невербальных средств общения; основные "эффекты" в восприятии других людей; виды общения (деловое, личное); качества человека, важные для общения; стили общения; барьеры в межличностном общении, причины и условия их формирования; общение в условиях конфликта; особенности эффективного общения; правила, повышающие эффективность общения.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Эмоциональные состояния и профилактика конфликтов: эмоции и поведение водителя; эмоциональные состояния (гнев, тревога, страх, эйфория, стресс, фрустрация); изменение восприятия дорожной ситуации и поведения в различных эмоциональных состояниях; управление поведением на дороге; экстренные меры реагирования; способы саморегуляции эмоциональных состояний; конфликтные ситуации и конфликты на дороге; причины агрессии и враждебности у водителей и других участников дорожного движения; тип мышления, приводящий к агрессивному поведению; изменение поведения водителя после употребления алкоголя и медикаментов; влияние плохого самочувствия на поведение водителя; профилактика конфликтов; правила взаимодействия с агрессивным водителем.</w:t>
      </w:r>
    </w:p>
    <w:p w:rsidR="00D760E7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Саморегуляция и профилактика конфликтов: приобретение практического опыта оценки собственного психического состояния и поведения, опыта саморегуляции, а также первичных навыков профилактики конфликтов; решение ситуационных задач по оценке психического состояния, поведения, профилактике конфликтов и общению в условиях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конфликта. Психологический практикум.</w:t>
      </w:r>
    </w:p>
    <w:p w:rsidR="000571C7" w:rsidRPr="003945E2" w:rsidRDefault="000571C7" w:rsidP="000571C7">
      <w:pPr>
        <w:rPr>
          <w:rFonts w:ascii="Calibri" w:eastAsia="Calibri" w:hAnsi="Calibri"/>
          <w:b/>
          <w:sz w:val="28"/>
          <w:szCs w:val="28"/>
        </w:rPr>
      </w:pPr>
      <w:r w:rsidRPr="003945E2">
        <w:rPr>
          <w:b/>
          <w:sz w:val="24"/>
          <w:szCs w:val="24"/>
        </w:rPr>
        <w:t>Литература:</w:t>
      </w:r>
      <w:r w:rsidRPr="003945E2">
        <w:rPr>
          <w:rFonts w:ascii="Calibri" w:eastAsia="Calibri" w:hAnsi="Calibri"/>
          <w:b/>
          <w:sz w:val="28"/>
          <w:szCs w:val="28"/>
        </w:rPr>
        <w:t xml:space="preserve">          </w:t>
      </w:r>
    </w:p>
    <w:p w:rsidR="000571C7" w:rsidRPr="000571C7" w:rsidRDefault="005A3553" w:rsidP="000571C7">
      <w:pPr>
        <w:rPr>
          <w:rFonts w:eastAsia="Calibri"/>
          <w:sz w:val="24"/>
          <w:szCs w:val="24"/>
        </w:rPr>
      </w:pPr>
      <w:r>
        <w:rPr>
          <w:rFonts w:eastAsia="Calibri"/>
          <w:sz w:val="28"/>
          <w:szCs w:val="28"/>
        </w:rPr>
        <w:t>1.</w:t>
      </w:r>
      <w:r w:rsidR="000571C7" w:rsidRPr="000571C7">
        <w:rPr>
          <w:rFonts w:eastAsia="Calibri"/>
          <w:sz w:val="28"/>
          <w:szCs w:val="28"/>
        </w:rPr>
        <w:t xml:space="preserve"> </w:t>
      </w:r>
      <w:r w:rsidR="000571C7" w:rsidRPr="000571C7">
        <w:rPr>
          <w:rFonts w:eastAsia="Calibri"/>
          <w:sz w:val="24"/>
          <w:szCs w:val="24"/>
        </w:rPr>
        <w:t>Экзаменационные задачи тематические с комментариями в новой редакции.</w:t>
      </w:r>
    </w:p>
    <w:p w:rsidR="000571C7" w:rsidRPr="000571C7" w:rsidRDefault="000571C7" w:rsidP="000571C7">
      <w:pPr>
        <w:rPr>
          <w:rFonts w:eastAsia="Calibri"/>
          <w:sz w:val="24"/>
          <w:szCs w:val="24"/>
        </w:rPr>
      </w:pPr>
      <w:r w:rsidRPr="000571C7">
        <w:rPr>
          <w:rFonts w:eastAsia="Calibri"/>
          <w:sz w:val="24"/>
          <w:szCs w:val="24"/>
        </w:rPr>
        <w:t xml:space="preserve">              Г.Б. Громоковский, С.Г. Бичманов, Я.С. Репин и др., М.2014г.</w:t>
      </w:r>
    </w:p>
    <w:p w:rsidR="000571C7" w:rsidRPr="000571C7" w:rsidRDefault="0061033C" w:rsidP="000571C7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2.</w:t>
      </w:r>
      <w:r w:rsidR="000571C7" w:rsidRPr="000571C7">
        <w:rPr>
          <w:rFonts w:eastAsia="Calibri"/>
          <w:sz w:val="24"/>
          <w:szCs w:val="24"/>
        </w:rPr>
        <w:t xml:space="preserve"> Безопасность дорожного движения в экзаменационных билетах и в жизни.</w:t>
      </w:r>
    </w:p>
    <w:p w:rsidR="000571C7" w:rsidRPr="000571C7" w:rsidRDefault="000571C7" w:rsidP="000571C7">
      <w:pPr>
        <w:rPr>
          <w:rFonts w:eastAsia="Calibri"/>
          <w:sz w:val="24"/>
          <w:szCs w:val="24"/>
        </w:rPr>
      </w:pPr>
      <w:r w:rsidRPr="000571C7">
        <w:rPr>
          <w:rFonts w:eastAsia="Calibri"/>
          <w:sz w:val="24"/>
          <w:szCs w:val="24"/>
        </w:rPr>
        <w:t xml:space="preserve">            Зеленин С.Ф., Мир Авто Книг, 2014 г.   </w:t>
      </w:r>
    </w:p>
    <w:p w:rsidR="000571C7" w:rsidRPr="000571C7" w:rsidRDefault="0061033C" w:rsidP="000571C7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3.</w:t>
      </w:r>
      <w:r w:rsidR="000571C7" w:rsidRPr="000571C7">
        <w:rPr>
          <w:rFonts w:eastAsia="Calibri"/>
          <w:sz w:val="24"/>
          <w:szCs w:val="24"/>
        </w:rPr>
        <w:t xml:space="preserve">Психологические основы уверенного и безопасного управления автомобилем.  </w:t>
      </w:r>
    </w:p>
    <w:p w:rsidR="000571C7" w:rsidRPr="000571C7" w:rsidRDefault="000571C7" w:rsidP="000571C7">
      <w:pPr>
        <w:rPr>
          <w:rFonts w:eastAsia="Calibri"/>
          <w:sz w:val="24"/>
          <w:szCs w:val="24"/>
        </w:rPr>
      </w:pPr>
      <w:r w:rsidRPr="000571C7">
        <w:rPr>
          <w:rFonts w:eastAsia="Calibri"/>
          <w:sz w:val="24"/>
          <w:szCs w:val="24"/>
        </w:rPr>
        <w:t xml:space="preserve">            Ученик за рулем. В.П. Гудков, Мир Авто Книг, 2012 г.</w:t>
      </w:r>
    </w:p>
    <w:p w:rsidR="000571C7" w:rsidRPr="000571C7" w:rsidRDefault="00750172" w:rsidP="000571C7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4.</w:t>
      </w:r>
      <w:r w:rsidR="000571C7" w:rsidRPr="000571C7">
        <w:rPr>
          <w:rFonts w:eastAsia="Calibri"/>
          <w:sz w:val="24"/>
          <w:szCs w:val="24"/>
        </w:rPr>
        <w:t xml:space="preserve"> Рожков Л.Б., Найдина И.В. Психологические основы безопасного управления    транспортным средством. М.: ООО «Издательский Дом «Автопросвещение», 2012 г.</w:t>
      </w:r>
    </w:p>
    <w:p w:rsidR="000571C7" w:rsidRPr="000571C7" w:rsidRDefault="00750172" w:rsidP="000571C7">
      <w:pPr>
        <w:pStyle w:val="Default"/>
        <w:spacing w:after="27"/>
        <w:rPr>
          <w:sz w:val="23"/>
          <w:szCs w:val="23"/>
        </w:rPr>
      </w:pPr>
      <w:r>
        <w:t xml:space="preserve">    5.</w:t>
      </w:r>
      <w:r w:rsidR="000571C7" w:rsidRPr="000571C7">
        <w:rPr>
          <w:sz w:val="23"/>
          <w:szCs w:val="23"/>
        </w:rPr>
        <w:t xml:space="preserve">Гришина Н.В. Психология конфликта. СПб.: Питер, 2008 г. </w:t>
      </w:r>
    </w:p>
    <w:p w:rsidR="000571C7" w:rsidRPr="000571C7" w:rsidRDefault="000571C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3945E2" w:rsidRPr="0056703C" w:rsidRDefault="003945E2" w:rsidP="003945E2">
      <w:pPr>
        <w:pStyle w:val="Default"/>
        <w:rPr>
          <w:b/>
          <w:bCs/>
          <w:sz w:val="23"/>
          <w:szCs w:val="23"/>
        </w:rPr>
      </w:pPr>
      <w:bookmarkStart w:id="15" w:name="Par2415"/>
      <w:bookmarkEnd w:id="15"/>
      <w:r>
        <w:rPr>
          <w:b/>
          <w:bCs/>
          <w:sz w:val="23"/>
          <w:szCs w:val="23"/>
        </w:rPr>
        <w:t xml:space="preserve">ДОПОЛНИТЕЛЬНАЯ: </w:t>
      </w:r>
    </w:p>
    <w:p w:rsidR="003945E2" w:rsidRPr="00750172" w:rsidRDefault="003945E2" w:rsidP="003945E2">
      <w:pPr>
        <w:pStyle w:val="Default"/>
      </w:pPr>
      <w:r w:rsidRPr="00750172">
        <w:t xml:space="preserve">1. Федеральный закон от 10.01.1995 г. №196-ФЗ «О безопасности дорожного движения» </w:t>
      </w:r>
    </w:p>
    <w:p w:rsidR="003945E2" w:rsidRPr="00750172" w:rsidRDefault="003945E2" w:rsidP="003945E2">
      <w:pPr>
        <w:pStyle w:val="Default"/>
        <w:spacing w:after="27"/>
      </w:pPr>
      <w:r w:rsidRPr="00750172">
        <w:t xml:space="preserve">2. Федеральный закон от 10.01.2002 г. №7-ФЗ «Об охране окружающей среды» </w:t>
      </w:r>
    </w:p>
    <w:p w:rsidR="003945E2" w:rsidRPr="00750172" w:rsidRDefault="003945E2" w:rsidP="003945E2">
      <w:pPr>
        <w:pStyle w:val="Default"/>
        <w:spacing w:after="27"/>
      </w:pPr>
      <w:r w:rsidRPr="00750172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3945E2" w:rsidRPr="00750172" w:rsidRDefault="003945E2" w:rsidP="003945E2">
      <w:pPr>
        <w:pStyle w:val="Default"/>
        <w:spacing w:after="27"/>
      </w:pPr>
      <w:r w:rsidRPr="00750172">
        <w:t xml:space="preserve">4. Уголовный кодекс Российской Федерации от 13.06.1996 г. №63-ФЗ </w:t>
      </w:r>
    </w:p>
    <w:p w:rsidR="003945E2" w:rsidRPr="00750172" w:rsidRDefault="003945E2" w:rsidP="003945E2">
      <w:pPr>
        <w:pStyle w:val="Default"/>
        <w:spacing w:after="27"/>
      </w:pPr>
      <w:r w:rsidRPr="00750172">
        <w:t xml:space="preserve">5. Кодекс Российской Федерации об административных правонарушениях (КоАП РФ) от 30.12.2001 г. №125-ФЗ </w:t>
      </w:r>
    </w:p>
    <w:p w:rsidR="003945E2" w:rsidRPr="00750172" w:rsidRDefault="003945E2" w:rsidP="003945E2">
      <w:pPr>
        <w:pStyle w:val="Default"/>
      </w:pPr>
      <w:r w:rsidRPr="00750172">
        <w:t>6. Гражданский кодекс российской Федерации (ГК РФ) от 30.11.1994 г. №51</w:t>
      </w:r>
    </w:p>
    <w:p w:rsidR="00D760E7" w:rsidRPr="000571C7" w:rsidRDefault="00D760E7" w:rsidP="000A6CC3">
      <w:pPr>
        <w:pStyle w:val="ConsPlusNormal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</w:rPr>
      </w:pPr>
    </w:p>
    <w:p w:rsidR="00346A22" w:rsidRPr="00750172" w:rsidRDefault="00346A22" w:rsidP="00346A22">
      <w:pPr>
        <w:spacing w:line="360" w:lineRule="auto"/>
        <w:ind w:left="224"/>
        <w:jc w:val="both"/>
        <w:rPr>
          <w:b/>
          <w:sz w:val="24"/>
          <w:szCs w:val="24"/>
        </w:rPr>
      </w:pPr>
      <w:r w:rsidRPr="00750172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346A22" w:rsidRDefault="00346A22" w:rsidP="00346A22">
      <w:pPr>
        <w:tabs>
          <w:tab w:val="num" w:pos="1260"/>
        </w:tabs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346A22" w:rsidRDefault="00346A22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346A22" w:rsidRDefault="00346A22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61033C" w:rsidRPr="000571C7" w:rsidRDefault="00750172" w:rsidP="0061033C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4.</w:t>
      </w:r>
      <w:r w:rsidR="0061033C" w:rsidRPr="000571C7">
        <w:rPr>
          <w:rFonts w:eastAsia="Calibri"/>
          <w:sz w:val="24"/>
          <w:szCs w:val="24"/>
        </w:rPr>
        <w:t xml:space="preserve"> Компакт-диск: Учебная программа-тренажер.</w:t>
      </w:r>
    </w:p>
    <w:p w:rsidR="0061033C" w:rsidRPr="000571C7" w:rsidRDefault="00750172" w:rsidP="0061033C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</w:t>
      </w:r>
      <w:r w:rsidR="0061033C" w:rsidRPr="000571C7">
        <w:rPr>
          <w:rFonts w:eastAsia="Calibri"/>
          <w:sz w:val="24"/>
          <w:szCs w:val="24"/>
        </w:rPr>
        <w:t>Подготовка к теоретическому  экзамену в ГИБДД. Для категорий «А», «В», «С», «Д»</w:t>
      </w:r>
    </w:p>
    <w:p w:rsidR="00D760E7" w:rsidRDefault="00D760E7" w:rsidP="000A6CC3">
      <w:pPr>
        <w:pStyle w:val="ConsPlusNormal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3945E2" w:rsidP="000A6CC3">
      <w:pPr>
        <w:pStyle w:val="ConsPlusNormal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346A22">
        <w:rPr>
          <w:rFonts w:ascii="Times New Roman" w:hAnsi="Times New Roman" w:cs="Times New Roman"/>
          <w:sz w:val="24"/>
          <w:szCs w:val="24"/>
        </w:rPr>
        <w:t>5</w:t>
      </w:r>
      <w:r w:rsidR="00D760E7" w:rsidRPr="00462B4D">
        <w:rPr>
          <w:rFonts w:ascii="Times New Roman" w:hAnsi="Times New Roman" w:cs="Times New Roman"/>
          <w:sz w:val="24"/>
          <w:szCs w:val="24"/>
        </w:rPr>
        <w:t>.1.3. Учебный предмет "Основы управления транспортными средствами".</w:t>
      </w:r>
    </w:p>
    <w:p w:rsidR="00D760E7" w:rsidRPr="00462B4D" w:rsidRDefault="00D760E7" w:rsidP="000A6CC3">
      <w:pPr>
        <w:pStyle w:val="ConsPlusNormal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16" w:name="Par2417"/>
      <w:bookmarkEnd w:id="16"/>
      <w:r w:rsidRPr="00462B4D">
        <w:rPr>
          <w:rFonts w:ascii="Times New Roman" w:hAnsi="Times New Roman" w:cs="Times New Roman"/>
          <w:sz w:val="24"/>
          <w:szCs w:val="24"/>
        </w:rPr>
        <w:t>Распределение учебных часов по разделам и темам</w:t>
      </w:r>
    </w:p>
    <w:p w:rsidR="00D760E7" w:rsidRPr="00462B4D" w:rsidRDefault="00D760E7" w:rsidP="000A6CC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Таблица 4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561"/>
        <w:gridCol w:w="885"/>
        <w:gridCol w:w="1626"/>
        <w:gridCol w:w="1627"/>
      </w:tblGrid>
      <w:tr w:rsidR="00D760E7" w:rsidRPr="00462B4D">
        <w:tc>
          <w:tcPr>
            <w:tcW w:w="5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D760E7" w:rsidRPr="00462B4D">
        <w:tc>
          <w:tcPr>
            <w:tcW w:w="5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D760E7" w:rsidRPr="00462B4D">
        <w:tc>
          <w:tcPr>
            <w:tcW w:w="5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Теоретические занятия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D760E7" w:rsidRPr="00462B4D">
        <w:tc>
          <w:tcPr>
            <w:tcW w:w="55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Дорожное движение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c>
          <w:tcPr>
            <w:tcW w:w="5561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Профессиональная надежность водителя</w:t>
            </w:r>
          </w:p>
        </w:tc>
        <w:tc>
          <w:tcPr>
            <w:tcW w:w="885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6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7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c>
          <w:tcPr>
            <w:tcW w:w="5561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Влияние свойств транспортного средства на эффективность и безопасность управления</w:t>
            </w:r>
          </w:p>
        </w:tc>
        <w:tc>
          <w:tcPr>
            <w:tcW w:w="885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6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7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c>
          <w:tcPr>
            <w:tcW w:w="5561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Дорожные условия и безопасность движения</w:t>
            </w:r>
          </w:p>
        </w:tc>
        <w:tc>
          <w:tcPr>
            <w:tcW w:w="885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6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7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760E7" w:rsidRPr="00462B4D">
        <w:tc>
          <w:tcPr>
            <w:tcW w:w="5561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Тема 5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Принципы эффективного и безопасного управления транспортным средством</w:t>
            </w:r>
          </w:p>
        </w:tc>
        <w:tc>
          <w:tcPr>
            <w:tcW w:w="885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6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7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c>
          <w:tcPr>
            <w:tcW w:w="55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Обеспечение безопасности наиболее уязвимых участников дорожного движения</w:t>
            </w:r>
          </w:p>
        </w:tc>
        <w:tc>
          <w:tcPr>
            <w:tcW w:w="8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c>
          <w:tcPr>
            <w:tcW w:w="5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Дорожное движение: дорожное движение как система управления водитель-автомобиль-дорога (ВАД); показатели качества функционирования системы ВАД; понятие о дорожно-транспортном происшествии (ДТП); виды дорожно-транспортных происшествий; причины возникновения дорожно-транспортных происшествий; анализ безопасности дорожного движения (БДД) в России; система водитель-автомобиль (ВА); цели и задачи управления транспортным средством; различие целей и задач управления транспортным средством при участии в спортивных соревнованиях и при участии в дорожном движении; элементы системы водитель-автомобиль; показатели качества управления транспортным средством: эффективность и безопасность; безаварийность как условие достижения цели управления транспортным средством; классификация автомобильных дорог; транспортный поток; средняя скорость; интенсивность движения и плотность транспортного потока; пропускная способность дороги; средняя скорость и плотность транспортного потока; соответствующие пропускной способности дороги; причины возникновения заторов.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Профессиональная надежность водителя: понятие о надежности водителя; анализ деятельности водителя; информация, необходимая водителю для управления транспортным средством; обработка информации; сравнение текущей информации с безопасными значениями, сформированными в памяти водителя, в процессе обучения и накопления опыта; штатные и нештатные ситуации; снижение надежности водителя при неожиданном возникновении нештатной ситуации; влияние прогноза возникновения нештатной ситуации, стажа и возраста водителя на время его реакции; влияние скорости движения транспортного средства на размеры поля зрения и концентрацию внимания; влияние личностных качеств водителя на надежность управления транспортным средством; влияние утомления на надежность водителя; зависимость надежности водителя от продолжительности управления автомобилем; режим труда и отдыха водителя; зависимость надежности водителя от различных видов недомоганий, продолжительности нетрудоспособности в течение года, различных видов заболеваний, курения и степени опьянения; мотивы безопасного и эффективного управления транспортным средством.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Влияние свойств транспортного средства на эффективность и безопасность управления: силы, действующие на транспортное средство в различных условиях движения; уравнение тягового баланса; сила сцепления колес с дорогой; понятие о коэффициенте сцепления; изменение коэффициента сцепления в зависимости от погодных условий, режимов движения транспортного средства, состояния шин и дорожного покрытия; условие движения без буксования колес; свойства эластичного колеса; круг силы сцепления; влияние величины продольной реакции на поперечную реакцию; деформации автошины при разгоне, торможении, действии боковой силы; угол увода; гидроскольжение и аквапланирование шины; силы и моменты, действующие на транспортное средство при торможении и при криволинейном движении; скоростные и тормозные свойства, поворачиваемость транспортного средства; устойчивость продольного и бокового движения транспортного средства; условия потери устойчивости бокового движения транспортного средства при разгоне, торможении и повороте; устойчивость против опрокидывания; резервы устойчивости транспортного средства; управляемость продольным и боковым движением транспортного средства; влияние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технического состояния систем управления, подвески и шин на управляемость.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Дорожные условия и безопасность движения: динамический габарит транспортного средства; опасное пространство, возникающее вокруг транспортного средства при движении; изменение размеров и формы опасного пространства при изменении скорости и траектории движения транспортного средства; понятие о тормозном и остановочном пути; зависимость расстояния, пройденного транспортным средством за время реакции водителя и время срабатывания тормозного привода, от скорости движения транспортного средства, его технического состояния, а также состояния дорожного покрытия; безопасная дистанция в секундах и метрах; способы контроля безопасной дистанции; безопасный боковой интервал; резервы управления скоростью, ускорением, дистанцией и боковым интервалом; условия безопасного управления; дорожные условия и прогнозирование изменения дорожной ситуации; выбор скорости, ускорения, дистанции и бокового интервала с учетом геометрических параметров дороги и условий движения; влияние плотности транспортного потока на вероятность и тип ДТП; зависимость безопасной дистанции от категорий транспортных средств в паре "ведущий - ведомый"; безопасные условия обгона (опережения); повышение риска ДТП при увеличении отклонения скорости транспортного средства от средней скорости транспортного потока; повышение вероятности возникновения ДТП при увеличении неравномерности движения транспортного средства в транспортном потоке. Решение ситуационных задач.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Принципы эффективного и безопасного управления транспортным средством: влияние опыта, приобретаемого водителем, на уровень аварийности в дорожном движении; наиболее опасный период накопления водителем опыта; условия безопасного управления транспортным средством; регулирование скорости движения транспортного средства с учетом плотности транспортного потока; показатели эффективности управления транспортным средством; зависимость средней скорости транспортного средства от его максимальной скорости в транспортных потоках различной плотности; снижение эксплуатационного расхода топлива - действенный способ повышения эффективности управления транспортным средством; безопасное и эффективное управления транспортным средством; проблема экологической безопасности; принципы экономичного управления транспортным средством; факторы, влияющие на эксплуатационный расход топлива.</w:t>
      </w:r>
    </w:p>
    <w:p w:rsidR="00D760E7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Обеспечение безопасности наиболее уязвимых участников дорожного движения: безопасность пассажиров транспортных средств; результаты исследований, позволяющие утверждать о необходимости и эффективности использования ремней безопасности; опасные последствия срабатывания подушек безопасности для непристегнутых водителя и пассажиров транспортных средств; использование ремней безопасности; детская пассажирская безопасность; назначение, правила подбора и установки детских удерживающих устройств; необходимость использования детских удерживающих устройств при перевозке детей до 12-летнего возраста; безопасность пешеходов и велосипедистов; подушки безопасности для пешеходов и велосипедистов; световозвращающие элементы их типы и эффективность использования; особенности проезда нерегулируемых пешеходных переходов, расположенных вблизи детских учреждений; обеспечение безопасности пешеходов и велосипедистов при движении в жилых зонах.</w:t>
      </w:r>
    </w:p>
    <w:p w:rsidR="00750172" w:rsidRDefault="000571C7" w:rsidP="00750172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45E2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750172" w:rsidRDefault="000571C7" w:rsidP="00750172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71C7">
        <w:rPr>
          <w:rFonts w:ascii="Times New Roman" w:hAnsi="Times New Roman" w:cs="Times New Roman"/>
          <w:sz w:val="24"/>
          <w:szCs w:val="24"/>
        </w:rPr>
        <w:t>Основы управления автомобилем и безопасность движения. Учебник водителя категории «В».  Ю.И. Шихман, 2011 г.</w:t>
      </w:r>
    </w:p>
    <w:p w:rsidR="000571C7" w:rsidRPr="00750172" w:rsidRDefault="000571C7" w:rsidP="00750172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571C7">
        <w:rPr>
          <w:rFonts w:ascii="Times New Roman" w:hAnsi="Times New Roman" w:cs="Times New Roman"/>
          <w:sz w:val="24"/>
          <w:szCs w:val="24"/>
        </w:rPr>
        <w:t xml:space="preserve"> Безопасность дорожного движения в экзаменационных билетах и в жизни.</w:t>
      </w:r>
    </w:p>
    <w:p w:rsidR="00750172" w:rsidRDefault="000571C7" w:rsidP="00750172">
      <w:pPr>
        <w:pStyle w:val="a8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571C7">
        <w:rPr>
          <w:rFonts w:ascii="Times New Roman" w:hAnsi="Times New Roman" w:cs="Times New Roman"/>
          <w:sz w:val="24"/>
          <w:szCs w:val="24"/>
        </w:rPr>
        <w:t xml:space="preserve">  Зеленин С.Ф., МирАвтоКниг, 2014 г.</w:t>
      </w:r>
    </w:p>
    <w:p w:rsidR="000571C7" w:rsidRPr="00750172" w:rsidRDefault="00750172" w:rsidP="00750172">
      <w:pPr>
        <w:pStyle w:val="a8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750172">
        <w:rPr>
          <w:rFonts w:ascii="Times New Roman" w:hAnsi="Times New Roman" w:cs="Times New Roman"/>
          <w:sz w:val="24"/>
          <w:szCs w:val="24"/>
        </w:rPr>
        <w:t xml:space="preserve">       3.</w:t>
      </w:r>
      <w:r w:rsidR="000571C7" w:rsidRPr="00750172">
        <w:rPr>
          <w:rFonts w:ascii="Times New Roman" w:hAnsi="Times New Roman" w:cs="Times New Roman"/>
        </w:rPr>
        <w:t xml:space="preserve"> </w:t>
      </w:r>
      <w:r w:rsidR="000571C7" w:rsidRPr="00750172">
        <w:rPr>
          <w:rFonts w:ascii="Times New Roman" w:hAnsi="Times New Roman" w:cs="Times New Roman"/>
          <w:sz w:val="23"/>
          <w:szCs w:val="23"/>
        </w:rPr>
        <w:t>Майборода О.В. Основы управления автомобилем и безопасность движения:</w:t>
      </w:r>
    </w:p>
    <w:p w:rsidR="000571C7" w:rsidRPr="00750172" w:rsidRDefault="000571C7" w:rsidP="000571C7">
      <w:pPr>
        <w:pStyle w:val="Default"/>
        <w:spacing w:after="27"/>
        <w:rPr>
          <w:sz w:val="23"/>
          <w:szCs w:val="23"/>
        </w:rPr>
      </w:pPr>
      <w:r w:rsidRPr="00750172">
        <w:rPr>
          <w:sz w:val="23"/>
          <w:szCs w:val="23"/>
        </w:rPr>
        <w:t xml:space="preserve">             Учеб.  Водителя автотранспортных средств . 2010 г.</w:t>
      </w:r>
    </w:p>
    <w:p w:rsidR="000571C7" w:rsidRPr="00750172" w:rsidRDefault="000571C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3945E2" w:rsidRPr="0056703C" w:rsidRDefault="003945E2" w:rsidP="003945E2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ДОПОЛНИТЕЛЬНАЯ: </w:t>
      </w:r>
    </w:p>
    <w:p w:rsidR="003945E2" w:rsidRPr="00750172" w:rsidRDefault="003945E2" w:rsidP="003945E2">
      <w:pPr>
        <w:pStyle w:val="Default"/>
      </w:pPr>
      <w:r w:rsidRPr="00750172">
        <w:t xml:space="preserve">1. Федеральный закон от 10.01.1995 г. №196-ФЗ «О безопасности дорожного движения» </w:t>
      </w:r>
    </w:p>
    <w:p w:rsidR="003945E2" w:rsidRPr="00750172" w:rsidRDefault="003945E2" w:rsidP="003945E2">
      <w:pPr>
        <w:pStyle w:val="Default"/>
        <w:spacing w:after="27"/>
      </w:pPr>
      <w:r w:rsidRPr="00750172">
        <w:t xml:space="preserve">2. Федеральный закон от 10.01.2002 г. №7-ФЗ «Об охране окружающей среды» </w:t>
      </w:r>
    </w:p>
    <w:p w:rsidR="003945E2" w:rsidRPr="00750172" w:rsidRDefault="003945E2" w:rsidP="003945E2">
      <w:pPr>
        <w:pStyle w:val="Default"/>
        <w:spacing w:after="27"/>
      </w:pPr>
      <w:r w:rsidRPr="00750172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3945E2" w:rsidRPr="00750172" w:rsidRDefault="003945E2" w:rsidP="003945E2">
      <w:pPr>
        <w:pStyle w:val="Default"/>
        <w:spacing w:after="27"/>
      </w:pPr>
      <w:r w:rsidRPr="00750172">
        <w:t xml:space="preserve">4. Уголовный кодекс Российской Федерации от 13.06.1996 г. №63-ФЗ </w:t>
      </w:r>
    </w:p>
    <w:p w:rsidR="003945E2" w:rsidRPr="00750172" w:rsidRDefault="003945E2" w:rsidP="003945E2">
      <w:pPr>
        <w:pStyle w:val="Default"/>
        <w:spacing w:after="27"/>
      </w:pPr>
      <w:r w:rsidRPr="00750172">
        <w:t xml:space="preserve">5. Кодекс Российской Федерации об административных правонарушениях (КоАП РФ) от 30.12.2001 г. №125-ФЗ </w:t>
      </w:r>
    </w:p>
    <w:p w:rsidR="003945E2" w:rsidRPr="00750172" w:rsidRDefault="003945E2" w:rsidP="003945E2">
      <w:pPr>
        <w:pStyle w:val="Default"/>
      </w:pPr>
      <w:r w:rsidRPr="00750172">
        <w:t>6. Гражданский кодекс российской Федерации (ГК РФ) от 30.11.1994 г. №51</w:t>
      </w:r>
    </w:p>
    <w:p w:rsidR="00D15E00" w:rsidRPr="00750172" w:rsidRDefault="00D15E00" w:rsidP="00D15E00">
      <w:pPr>
        <w:shd w:val="clear" w:color="auto" w:fill="FFFFFF"/>
        <w:rPr>
          <w:b/>
          <w:bCs/>
          <w:color w:val="000000"/>
          <w:sz w:val="24"/>
          <w:szCs w:val="24"/>
        </w:rPr>
      </w:pPr>
    </w:p>
    <w:p w:rsidR="00346A22" w:rsidRPr="00750172" w:rsidRDefault="00346A22" w:rsidP="00346A22">
      <w:pPr>
        <w:spacing w:line="360" w:lineRule="auto"/>
        <w:ind w:left="224"/>
        <w:jc w:val="both"/>
        <w:rPr>
          <w:b/>
          <w:sz w:val="24"/>
          <w:szCs w:val="24"/>
        </w:rPr>
      </w:pPr>
      <w:r w:rsidRPr="00750172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346A22" w:rsidRDefault="00346A22" w:rsidP="00346A22">
      <w:pPr>
        <w:tabs>
          <w:tab w:val="num" w:pos="1260"/>
        </w:tabs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346A22" w:rsidRDefault="00346A22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346A22" w:rsidRDefault="00346A22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750172" w:rsidRPr="000571C7" w:rsidRDefault="00750172" w:rsidP="00750172">
      <w:pPr>
        <w:pStyle w:val="a8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0571C7">
        <w:rPr>
          <w:rFonts w:ascii="Times New Roman" w:hAnsi="Times New Roman" w:cs="Times New Roman"/>
          <w:sz w:val="24"/>
          <w:szCs w:val="24"/>
        </w:rPr>
        <w:t xml:space="preserve"> Компакт-диск: Учебная программа-тренажер. Подготовка к теоретическому экзамену в ГИБДД. Для категорий «А», «В», «С», «Д». Межрегиональная ассоциация автошкол. Издательский дом Автопросвещение. 2014 г.</w:t>
      </w:r>
    </w:p>
    <w:p w:rsidR="00750172" w:rsidRPr="000571C7" w:rsidRDefault="00750172" w:rsidP="00750172">
      <w:pPr>
        <w:pStyle w:val="a8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Pr="000571C7">
        <w:rPr>
          <w:rFonts w:ascii="Times New Roman" w:hAnsi="Times New Roman" w:cs="Times New Roman"/>
          <w:sz w:val="24"/>
          <w:szCs w:val="24"/>
        </w:rPr>
        <w:t>Самые сложные билеты по ПДД+ СД диск с программой тестирования по всем 40 билетам.  Е. Шельман 2014г. Питер</w:t>
      </w:r>
    </w:p>
    <w:p w:rsidR="00D15E00" w:rsidRPr="00462B4D" w:rsidRDefault="00D15E00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3945E2" w:rsidP="00750172">
      <w:pPr>
        <w:pStyle w:val="ConsPlusNormal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bookmarkStart w:id="17" w:name="Par2463"/>
      <w:bookmarkEnd w:id="17"/>
      <w:r w:rsidRPr="00346A22">
        <w:rPr>
          <w:rFonts w:ascii="Times New Roman" w:hAnsi="Times New Roman" w:cs="Times New Roman"/>
          <w:sz w:val="24"/>
          <w:szCs w:val="24"/>
        </w:rPr>
        <w:t>5</w:t>
      </w:r>
      <w:r w:rsidR="00D760E7" w:rsidRPr="00462B4D">
        <w:rPr>
          <w:rFonts w:ascii="Times New Roman" w:hAnsi="Times New Roman" w:cs="Times New Roman"/>
          <w:sz w:val="24"/>
          <w:szCs w:val="24"/>
        </w:rPr>
        <w:t>.1.4. Учебный предмет "Первая помощь при дорожно-транспортном происшествии".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D760E7" w:rsidP="000A6CC3">
      <w:pPr>
        <w:pStyle w:val="ConsPlusNormal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18" w:name="Par2465"/>
      <w:bookmarkEnd w:id="18"/>
      <w:r w:rsidRPr="00462B4D">
        <w:rPr>
          <w:rFonts w:ascii="Times New Roman" w:hAnsi="Times New Roman" w:cs="Times New Roman"/>
          <w:sz w:val="24"/>
          <w:szCs w:val="24"/>
        </w:rPr>
        <w:t>Распределение учебных часов по разделам и темам</w:t>
      </w:r>
    </w:p>
    <w:p w:rsidR="00D760E7" w:rsidRPr="00462B4D" w:rsidRDefault="00D760E7" w:rsidP="000A6CC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Таблица 5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380"/>
        <w:gridCol w:w="865"/>
        <w:gridCol w:w="1727"/>
        <w:gridCol w:w="1727"/>
      </w:tblGrid>
      <w:tr w:rsidR="00D760E7" w:rsidRPr="00462B4D">
        <w:tc>
          <w:tcPr>
            <w:tcW w:w="5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D760E7" w:rsidRPr="00462B4D">
        <w:tc>
          <w:tcPr>
            <w:tcW w:w="5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D760E7" w:rsidRPr="00462B4D">
        <w:tc>
          <w:tcPr>
            <w:tcW w:w="5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Теоретические занятия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D760E7" w:rsidRPr="00462B4D"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Тема1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Организационно-правовые аспекты оказания первой помощи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Оказание первой помощи при отсутствии сознания, остановке дыхания и кровообращения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760E7" w:rsidRPr="00462B4D"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Оказание первой помощи при наружных кровотечениях и травмах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760E7" w:rsidRPr="00462B4D"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Оказание первой помощи при прочих состояниях, транспортировка пострадавших в дорожно-транспортном происшествии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60E7" w:rsidRPr="00462B4D"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lastRenderedPageBreak/>
        <w:t>Организационно-правовые аспекты оказания первой помощи: понятие о видах ДТП, структуре и особенностях дорожно-транспортного травматизма; организация и виды помощи пострадавшим в ДТП; нормативная правовая база, определяющая права, обязанности и ответственность при оказании первой помощи; особенности оказания помощи детям, определяемые законодательно; понятие "первая помощь"; перечень состояний, при которых оказывается первая помощь; перечень мероприятий по ее оказанию; основные правила вызова скорой медицинской помощи, других специальных служб, сотрудники которых обязаны оказывать первую помощь; соблюдение правил личной безопасности при оказании первой помощи; простейшие меры профилактики инфекционных заболеваний, передающихся с кровью и биологическими жидкостями человека; современные наборы средств и устройств для оказания первой помощи (аптечка первой помощи (автомобильная), аптечка для оказания первой помощи работникам); основные компоненты, их назначение; общая последовательность действий на месте происшествия с наличием пострадавших; основные факторы, угрожающие жизни и здоровью при оказании первой помощи, пути их устранения; извлечение и перемещение пострадавшего в дорожно-транспортном происшествии.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Оказание первой помощи при отсутствии сознания, остановке дыхания и кровообращения: основные признаки жизни у пострадавшего; причины нарушения дыхания и кровообращения при дорожно-транспортном происшествии; способы проверки сознания, дыхания, кровообращения у пострадавшего в дорожно-транспортном происшествии; особенности сердечно-легочной реанимации (СЛР) у пострадавших в дорожно-транспортном происшествии; современный алгоритм проведения сердечно-легочной реанимации (СЛР); техника проведения искусственного дыхания и закрытого массажа сердца; ошибки и осложнения, возникающие при выполнении реанимационных мероприятий; прекращение СЛР; мероприятия, выполняемые после прекращения СЛР; особенности СЛР у детей; порядок оказания первой помощи при частичном и полном нарушении проходимости верхних дыхательных путей, вызванном инородным телом у пострадавших в сознании, без сознания; особенности оказания первой помощи тучному пострадавшему, беременной женщине и ребенку.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Практическое занятие: оценка обстановки на месте дорожно-транспортного происшествия; отработка вызова скорой медицинской помощи, других специальных служб, сотрудники которых обязаны оказывать первую помощь; отработка навыков определения сознания у пострадавшего; отработка приемов восстановления проходимости верхних дыхательных путей; оценка признаков жизни у пострадавшего; отработка приемов искусственного дыхания "рот ко рту", "рот к носу", с применением устройств для искусственного дыхания; отработка приемов закрытого массажа сердца; выполнение алгоритма сердечно-легочной реанимации; отработка приема перевода пострадавшего в устойчивое боковое положение; отработка приемов удаления инородного тела из верхних дыхательных путей пострадавшего; экстренное извлечение пострадавшего из автомобиля или труднодоступного места, отработка основных приемов (пострадавший в сознании, пострадавший без сознания); оказание первой помощи без извлечения пострадавшего; отработка приема снятия мотоциклетного (велосипедного) шлема и других защитных приспособлений с пострадавшего.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Оказание первой помощи при наружных кровотечениях и травмах: цель и порядок выполнения обзорного осмотра пострадавшего в дорожно-транспортном происшествии; наиболее часто встречающиеся повреждения при дорожно-транспортном происшествии; особенности состояний пострадавшего в дорожно-транспортном происшествии, признаки кровотечения; понятия "кровотечение", "острая кровопотеря"; признаки различных видов наружного кровотечения (артериального, венозного, капиллярного, смешанного); способы временной остановки наружного кровотечения: пальцевое прижатие артерии, наложение жгута, максимальное сгибание конечности в суставе, прямое давление на рану, наложение давящей повязки; оказание первой помощи при носовом кровотечении; понятие о травматическом шоке; причины и признаки, особенности травматического шока у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пострадавшего в дорожно-транспортном происшествии; мероприятия, предупреждающие развитие травматического шока; цель и последовательность подробного осмотра пострадавшего; основные состояния, с которыми может столкнуться участник оказания первой помощи; травмы головы; оказание первой помощи; особенности ранений волосистой части головы; особенности оказания первой помощи при травмах глаза и носа; травмы шеи, оказание первой помощи; остановка наружного кровотечения при травмах шеи; фиксация шейного отдела позвоночника (вручную, подручными средствами, с использованием медицинских изделий); травмы груди, оказание первой помощи; основные проявления травмы груди; особенности наложения повязок при травме груди; наложение окклюзионной (герметизирующей) повязки; особенности наложения повязки на рану груди с инородным телом; травмы живота и таза, основные проявления; оказание первой помощи; закрытая травма живота с признаками внутреннего кровотечения; оказание первой помощи; особенности наложения повязок на рану при выпадении органов брюшной полости, при наличии инородного тела в ране; травмы конечностей, оказание первой помощи; понятие "иммобилизация"; способы иммобилизации при травме конечностей; травмы позвоночника, оказание первой помощи.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Практическое занятие: отработка проведения обзорного осмотра пострадавшего в дорожно-транспортном происшествии с травматическими повреждениями; проведение подробного осмотра пострадавшего; остановка наружного кровотечения при ранении головы, шеи, груди, живота, таза и конечностей с помощью пальцевого прижатия артерий (сонной, подключичной, подмышечной, плечевой, бедренной); наложение табельного и импровизированного кровоостанавливающего жгута (жгута-закрутки, ремня); максимальное сгибание конечности в суставе, прямое давление на рану, наложение давящей повязки; отработка наложения окклюзионной (герметизирующей) повязки при ранении грудной клетки; наложение повязок при наличии инородного предмета в ране живота, груди, конечностей; отработка приемов первой помощи при переломах; иммобилизация (подручными средствами, аутоиммобилизация, с использованием медицинских изделий); отработка приемов фиксации шейного отдела позвоночника.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Оказание первой помощи при прочих состояниях, транспортировка пострадавших в дорожно-транспортном происшествии: цель и принципы придания пострадавшим оптимальных положений тела; оптимальные положения тела пострадавшего с травмами груди, живота, таза, конечностей, с потерей сознания, с признаками кровопотери; приемы переноски пострадавших на руках одним, двумя и более участниками оказания первой помощи; приемы переноски пострадавших с травмами головы, шеи, груди, живота, таза, конечностей и позвоночника; способы контроля состояния пострадавшего, находящегося в сознании, без сознания; влияние экстремальной ситуации на психоэмоциональное состояние пострадавшего и участника оказания первой помощи; простые приемы психологической поддержки; принципы передачи пострадавшего бригаде скорой медицинской помощи, другим специальным службам, сотрудники которых обязаны оказывать первую помощь; виды ожогов при дорожно-транспортном происшествии, их признаки; понятие о поверхностных и глубоких ожогах; ожог верхних дыхательных путей, основные проявления; оказание первой помощи; перегревание, факторы, способствующие его развитию; основные проявления, оказание первой помощи; холодовая травма, ее виды; основные проявления переохлаждения (гипотермии), отморожения, оказание первой помощи; отравления при дорожно-транспортном происшествии; пути попадания ядов в организм; признаки острого отравления; оказание первой помощи при попадании отравляющих веществ в организм через дыхательные пути, пищеварительный тракт, через кожу.</w:t>
      </w:r>
    </w:p>
    <w:p w:rsidR="00D760E7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Практическое занятие: наложение повязок при ожогах различных областей тела; применение местного охлаждения; наложение термоизолирующей повязки при отморожениях; придание оптимального положения тела пострадавшему в дорожно-транспортном происшествии при: отсутствии сознания, травмах различных областей тела, значительной кровопотере; отработка приемов переноски пострадавших; решение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ситуационных задач в режиме реального времени по оказанию первой помощи пострадавшим в дорожно-транспортном происшествии с различными повреждениями (травмами, потерей сознания, отсутствием признаков и жизни и с другими состояниями, требующими оказания первой помощи).</w:t>
      </w:r>
    </w:p>
    <w:p w:rsidR="000571C7" w:rsidRPr="001443DF" w:rsidRDefault="000571C7" w:rsidP="000A6CC3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43DF">
        <w:rPr>
          <w:rFonts w:ascii="Times New Roman" w:hAnsi="Times New Roman" w:cs="Times New Roman"/>
          <w:b/>
          <w:sz w:val="24"/>
          <w:szCs w:val="24"/>
        </w:rPr>
        <w:t>Литература:</w:t>
      </w:r>
    </w:p>
    <w:p w:rsidR="000571C7" w:rsidRPr="000571C7" w:rsidRDefault="000571C7" w:rsidP="000571C7">
      <w:pPr>
        <w:rPr>
          <w:rFonts w:eastAsia="Calibri"/>
          <w:sz w:val="24"/>
          <w:szCs w:val="24"/>
        </w:rPr>
      </w:pPr>
      <w:r w:rsidRPr="000571C7">
        <w:rPr>
          <w:rFonts w:eastAsia="Calibri"/>
          <w:sz w:val="28"/>
          <w:szCs w:val="28"/>
        </w:rPr>
        <w:t xml:space="preserve">   </w:t>
      </w:r>
      <w:r w:rsidR="00750172">
        <w:rPr>
          <w:rFonts w:eastAsia="Calibri"/>
          <w:sz w:val="28"/>
          <w:szCs w:val="28"/>
        </w:rPr>
        <w:t>1.</w:t>
      </w:r>
      <w:r w:rsidRPr="000571C7">
        <w:rPr>
          <w:rFonts w:eastAsia="Calibri"/>
          <w:sz w:val="24"/>
          <w:szCs w:val="24"/>
        </w:rPr>
        <w:t>Экзаменационные задачи тематические с комментариями в новой редакции.</w:t>
      </w:r>
    </w:p>
    <w:p w:rsidR="000571C7" w:rsidRPr="000571C7" w:rsidRDefault="000571C7" w:rsidP="000571C7">
      <w:pPr>
        <w:rPr>
          <w:rFonts w:eastAsia="Calibri"/>
          <w:sz w:val="24"/>
          <w:szCs w:val="24"/>
        </w:rPr>
      </w:pPr>
      <w:r w:rsidRPr="000571C7">
        <w:rPr>
          <w:rFonts w:eastAsia="Calibri"/>
          <w:sz w:val="24"/>
          <w:szCs w:val="24"/>
        </w:rPr>
        <w:t xml:space="preserve">       Г.Б. Громоковский, С.Г. Бичманов, Я.С. Репин и др., М.2015г.</w:t>
      </w:r>
    </w:p>
    <w:p w:rsidR="000571C7" w:rsidRPr="000571C7" w:rsidRDefault="00750172" w:rsidP="000571C7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2.</w:t>
      </w:r>
      <w:r w:rsidR="000571C7" w:rsidRPr="000571C7">
        <w:rPr>
          <w:rFonts w:eastAsia="Calibri"/>
          <w:sz w:val="24"/>
          <w:szCs w:val="24"/>
        </w:rPr>
        <w:t xml:space="preserve"> Экстренная помощь при ДТП.   А.Е. Захаров, Мир Авто Книг, 2014 г.</w:t>
      </w:r>
    </w:p>
    <w:p w:rsidR="000571C7" w:rsidRPr="000571C7" w:rsidRDefault="000571C7" w:rsidP="000571C7">
      <w:pPr>
        <w:rPr>
          <w:rFonts w:eastAsia="Calibri"/>
          <w:sz w:val="28"/>
          <w:szCs w:val="28"/>
        </w:rPr>
      </w:pPr>
      <w:r w:rsidRPr="000571C7">
        <w:rPr>
          <w:rFonts w:eastAsia="Calibri"/>
          <w:sz w:val="24"/>
          <w:szCs w:val="24"/>
        </w:rPr>
        <w:t xml:space="preserve">    </w:t>
      </w:r>
      <w:r w:rsidR="00750172">
        <w:rPr>
          <w:rFonts w:eastAsia="Calibri"/>
          <w:sz w:val="24"/>
          <w:szCs w:val="24"/>
        </w:rPr>
        <w:t>3.</w:t>
      </w:r>
      <w:r w:rsidRPr="000571C7">
        <w:rPr>
          <w:rFonts w:eastAsia="Calibri"/>
          <w:sz w:val="24"/>
          <w:szCs w:val="24"/>
        </w:rPr>
        <w:t xml:space="preserve"> </w:t>
      </w:r>
      <w:r w:rsidRPr="000571C7">
        <w:rPr>
          <w:rFonts w:eastAsia="Calibri"/>
          <w:sz w:val="23"/>
          <w:szCs w:val="23"/>
        </w:rPr>
        <w:t>Николенко В.Н «Первая доврачебная медицинская помощь». Учебник водителя автотранспортных средств категорий «А», «В», «С», «D», «Е». – М., Академия, 2011г.</w:t>
      </w:r>
    </w:p>
    <w:p w:rsidR="003945E2" w:rsidRPr="0056703C" w:rsidRDefault="003945E2" w:rsidP="003945E2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ДОПОЛНИТЕЛЬНАЯ: </w:t>
      </w:r>
    </w:p>
    <w:p w:rsidR="003945E2" w:rsidRPr="00750172" w:rsidRDefault="003945E2" w:rsidP="003945E2">
      <w:pPr>
        <w:pStyle w:val="Default"/>
      </w:pPr>
      <w:r w:rsidRPr="00750172">
        <w:t xml:space="preserve">1. Федеральный закон от 10.01.1995 г. №196-ФЗ «О безопасности дорожного движения» </w:t>
      </w:r>
    </w:p>
    <w:p w:rsidR="003945E2" w:rsidRPr="00750172" w:rsidRDefault="003945E2" w:rsidP="003945E2">
      <w:pPr>
        <w:pStyle w:val="Default"/>
        <w:spacing w:after="27"/>
      </w:pPr>
      <w:r w:rsidRPr="00750172">
        <w:t xml:space="preserve">2. Федеральный закон от 10.01.2002 г. №7-ФЗ «Об охране окружающей среды» </w:t>
      </w:r>
    </w:p>
    <w:p w:rsidR="003945E2" w:rsidRPr="00750172" w:rsidRDefault="003945E2" w:rsidP="003945E2">
      <w:pPr>
        <w:pStyle w:val="Default"/>
        <w:spacing w:after="27"/>
      </w:pPr>
      <w:r w:rsidRPr="00750172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3945E2" w:rsidRPr="00750172" w:rsidRDefault="003945E2" w:rsidP="003945E2">
      <w:pPr>
        <w:pStyle w:val="Default"/>
        <w:spacing w:after="27"/>
      </w:pPr>
      <w:r w:rsidRPr="00750172">
        <w:t xml:space="preserve">4. Уголовный кодекс Российской Федерации от 13.06.1996 г. №63-ФЗ </w:t>
      </w:r>
    </w:p>
    <w:p w:rsidR="003945E2" w:rsidRPr="00750172" w:rsidRDefault="003945E2" w:rsidP="003945E2">
      <w:pPr>
        <w:pStyle w:val="Default"/>
        <w:spacing w:after="27"/>
      </w:pPr>
      <w:r w:rsidRPr="00750172">
        <w:t xml:space="preserve">5. Кодекс Российской Федерации об административных правонарушениях (КоАП РФ) от 30.12.2001 г. №125-ФЗ </w:t>
      </w:r>
    </w:p>
    <w:p w:rsidR="003945E2" w:rsidRPr="00750172" w:rsidRDefault="003945E2" w:rsidP="003945E2">
      <w:pPr>
        <w:pStyle w:val="Default"/>
      </w:pPr>
      <w:r w:rsidRPr="00750172">
        <w:t>6. Гражданский кодекс российской Федерации (ГК РФ) от 30.11.1994 г. №51</w:t>
      </w:r>
    </w:p>
    <w:p w:rsidR="000571C7" w:rsidRPr="00750172" w:rsidRDefault="000571C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346A22" w:rsidRPr="00750172" w:rsidRDefault="00346A22" w:rsidP="00346A22">
      <w:pPr>
        <w:spacing w:line="360" w:lineRule="auto"/>
        <w:ind w:left="224"/>
        <w:jc w:val="both"/>
        <w:rPr>
          <w:b/>
          <w:sz w:val="24"/>
          <w:szCs w:val="24"/>
        </w:rPr>
      </w:pPr>
      <w:r w:rsidRPr="00750172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346A22" w:rsidRDefault="00346A22" w:rsidP="00346A22">
      <w:pPr>
        <w:tabs>
          <w:tab w:val="num" w:pos="1260"/>
        </w:tabs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346A22" w:rsidRDefault="00346A22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346A22" w:rsidRDefault="00346A22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750172" w:rsidRPr="000571C7" w:rsidRDefault="00750172" w:rsidP="00750172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4.</w:t>
      </w:r>
      <w:r w:rsidRPr="000571C7">
        <w:rPr>
          <w:rFonts w:eastAsia="Calibri"/>
          <w:sz w:val="24"/>
          <w:szCs w:val="24"/>
        </w:rPr>
        <w:t xml:space="preserve"> Компакт-диск: Учебная программа-тренажер. Подготовка к теоретическому экзамену в ГИБДД. Для категорий «А», «В», «С», «Д»</w:t>
      </w:r>
    </w:p>
    <w:p w:rsidR="00D15E00" w:rsidRPr="00462B4D" w:rsidRDefault="00D15E00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3945E2" w:rsidP="000A6CC3">
      <w:pPr>
        <w:pStyle w:val="ConsPlusNormal"/>
        <w:ind w:firstLine="540"/>
        <w:jc w:val="both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bookmarkStart w:id="19" w:name="Par2504"/>
      <w:bookmarkEnd w:id="19"/>
      <w:r w:rsidRPr="00346A22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D760E7" w:rsidRPr="00462B4D">
        <w:rPr>
          <w:rFonts w:ascii="Times New Roman" w:hAnsi="Times New Roman" w:cs="Times New Roman"/>
          <w:b/>
          <w:bCs/>
          <w:sz w:val="24"/>
          <w:szCs w:val="24"/>
        </w:rPr>
        <w:t>.2. Специальный цикл Рабочей  программы.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3945E2" w:rsidP="000A6CC3">
      <w:pPr>
        <w:pStyle w:val="ConsPlusNormal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bookmarkStart w:id="20" w:name="Par2506"/>
      <w:bookmarkEnd w:id="20"/>
      <w:r w:rsidRPr="00346A22">
        <w:rPr>
          <w:rFonts w:ascii="Times New Roman" w:hAnsi="Times New Roman" w:cs="Times New Roman"/>
          <w:sz w:val="24"/>
          <w:szCs w:val="24"/>
        </w:rPr>
        <w:t>5</w:t>
      </w:r>
      <w:r w:rsidR="00D760E7" w:rsidRPr="00462B4D">
        <w:rPr>
          <w:rFonts w:ascii="Times New Roman" w:hAnsi="Times New Roman" w:cs="Times New Roman"/>
          <w:sz w:val="24"/>
          <w:szCs w:val="24"/>
        </w:rPr>
        <w:t>.2.1. Учебный предмет "Устройство и техническое обслуживание транспортных средств категории "C" как объектов управления".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D760E7" w:rsidP="000A6CC3">
      <w:pPr>
        <w:pStyle w:val="ConsPlusNormal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21" w:name="Par2508"/>
      <w:bookmarkEnd w:id="21"/>
      <w:r w:rsidRPr="00462B4D">
        <w:rPr>
          <w:rFonts w:ascii="Times New Roman" w:hAnsi="Times New Roman" w:cs="Times New Roman"/>
          <w:sz w:val="24"/>
          <w:szCs w:val="24"/>
        </w:rPr>
        <w:t>Распределение учебных часов по разделам и темам</w:t>
      </w:r>
    </w:p>
    <w:p w:rsidR="00D760E7" w:rsidRPr="00462B4D" w:rsidRDefault="00D760E7" w:rsidP="000A6CC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D760E7" w:rsidP="000A6CC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Таблица 6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508"/>
        <w:gridCol w:w="1133"/>
        <w:gridCol w:w="1529"/>
        <w:gridCol w:w="1529"/>
      </w:tblGrid>
      <w:tr w:rsidR="00D760E7" w:rsidRPr="00462B4D">
        <w:tc>
          <w:tcPr>
            <w:tcW w:w="55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D760E7" w:rsidRPr="00462B4D">
        <w:tc>
          <w:tcPr>
            <w:tcW w:w="55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D760E7" w:rsidRPr="00462B4D">
        <w:tc>
          <w:tcPr>
            <w:tcW w:w="55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Теоретические занятия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D760E7" w:rsidRPr="00462B4D">
        <w:tc>
          <w:tcPr>
            <w:tcW w:w="96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outlineLvl w:val="5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" w:name="Par2518"/>
            <w:bookmarkEnd w:id="22"/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Устройство транспортных средств</w:t>
            </w:r>
          </w:p>
        </w:tc>
      </w:tr>
      <w:tr w:rsidR="00D760E7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Общее устройство транспортных средств категории "C"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Тема 2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Рабочее место водителя, системы пассивной безопасности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Общее устройство и работа двигателя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Общее устройство трансмиссии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Назначение и состав ходовой части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Общее устройство и принцип работы тормозных систем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7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Общее устройство и принцип работы системы рулевого управления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8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Электронные системы помощи водителю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9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Источники и потребители электрической энергии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Тема10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Общее устройство прицепов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c>
          <w:tcPr>
            <w:tcW w:w="96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outlineLvl w:val="5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" w:name="Par2563"/>
            <w:bookmarkEnd w:id="23"/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Техническое обслуживание</w:t>
            </w:r>
          </w:p>
        </w:tc>
      </w:tr>
      <w:tr w:rsidR="00D760E7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11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Система технического обслуживания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12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Меры безопасности и защиты окружающей природной среды при эксплуатации транспортного средства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13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Устранение неисправностей &lt;1&gt;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760E7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760E7" w:rsidRPr="00462B4D">
        <w:tc>
          <w:tcPr>
            <w:tcW w:w="5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D760E7" w:rsidRPr="00462B4D" w:rsidRDefault="00D760E7" w:rsidP="000A6CC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&lt;1&gt; Практическое занятие проводится на учебном транспортном средстве.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3945E2" w:rsidP="000A6CC3">
      <w:pPr>
        <w:pStyle w:val="ConsPlusNormal"/>
        <w:ind w:firstLine="540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24" w:name="Par2588"/>
      <w:bookmarkEnd w:id="24"/>
      <w:r w:rsidRPr="00346A22">
        <w:rPr>
          <w:rFonts w:ascii="Times New Roman" w:hAnsi="Times New Roman" w:cs="Times New Roman"/>
          <w:sz w:val="24"/>
          <w:szCs w:val="24"/>
        </w:rPr>
        <w:t>5</w:t>
      </w:r>
      <w:r w:rsidR="00D760E7" w:rsidRPr="00462B4D">
        <w:rPr>
          <w:rFonts w:ascii="Times New Roman" w:hAnsi="Times New Roman" w:cs="Times New Roman"/>
          <w:sz w:val="24"/>
          <w:szCs w:val="24"/>
        </w:rPr>
        <w:t>.2.1.1. Устройство транспортных средств.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Общее устройство транспортных средств категории "C": назначение и общее устройство транспортных средств категории "C"; назначение, расположение и взаимодействие основных агрегатов, узлов, механизмов и систем; краткие технические характеристики транспортных средств категории "C".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Рабочее место водителя, системы пассивной безопасности: общее устройство кабины; основные типы кабин; компоненты кабины; шумоизоляция, остекление, люки, противосолнечные козырьки, замки дверей, стеклоподъемники; системы обеспечения комфортных условий для водителя и пассажиров; системы очистки и обогрева стекол; очистители и омыватели фар головного света; системы регулировки и обогрева зеркал заднего вида; низкозамерзающие жидкости, применяемые в системе стеклоомывателей; рабочее место водителя; назначение и расположение органов управления, контрольно-измерительных приборов, индикаторов, звуковых сигнализаторов, и сигнальных ламп; порядок работы с бортовым компьютером и навигационной системой; системы регулировки взаимного положения сиденья и органов управления автомобилем; системы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пассивной безопасности; ремни безопасности: назначение, разновидности и принцип работы; подголовники: назначение и основные виды; система подушек безопасности; конструктивные элементы кабины, снижающие тяжесть последствий дорожно-транспортных происшествий; электронное управление системами пассивной безопасности; неисправности элементов системы пассивной безопасности, при наличии которых запрещается эксплуатация транспортного средства.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Общее устройство и работа двигателя: разновидности двигателей, применяемых в автомобилестроении; двигатели внутреннего сгорания; комбинированные двигательные установки; назначение, устройство и принцип работы двигателя внутреннего сгорания; назначение, устройство, принцип работы и основные неисправности кривошипно-шатунного механизма; назначение, устройство, принцип работы и основные неисправности механизма газораспределения; назначение, устройство, принцип работы и основные неисправности системы охлаждения; тепловой режим двигателя и контроль температуры охлаждающей жидкости; виды охлаждающих жидкостей, их состав и эксплуатационные свойства; ограничения по смешиванию различных типов охлаждающих жидкостей; назначение и принцип работы предпускового подогревателя; назначение, устройство, принцип работы и основные неисправности системы смазки двигателя; контроль давления масла; классификация, основные свойства и правила применения моторных масел; ограничения по смешиванию различных типов масел; назначение, устройство, принцип работы и основные неисправности систем питания двигателей различного типа (бензинового, дизельного, работающего на газе); виды и сорта автомобильного топлива; понятие об октановом и цетановом числе; зимние и летние сорта дизельного топлива; Электронная система управления двигателем; неисправности двигателя, при наличии которых запрещается эксплуатация транспортного средства.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Общее устройство трансмиссии: схемы трансмиссии транспортных средств категории "C" с различными приводами; назначение сцепления; общее устройство и принцип работы однодискового сцепления; общее устройство и принцип работы двухдискового сцепления; общее устройство и принцип работы гидравлического и механического приводов сцепления; устройство пневмогидравлического усилителя привода сцепления; основные неисправности сцепления, их признаки и причины; правила эксплуатации сцепления, обеспечивающие его длительную и надежную работу; назначение, общее устройство и принцип работы коробки переключения передач; понятие о передаточном числе и крутящем моменте; схемы управления механическими коробками переключения передач; основные неисправности механической коробки переключения передач, их признаки и причины; автоматизированные (роботизированные) коробки переключения передач; гидромеханические и бесступенчатые автоматические коробки переключения передач; признаки неисправностей автоматической и автоматизированной (роботизированной) коробки переключения передач; особенности эксплуатации автомобилей с автоматической и автоматизированной (роботизированной) коробками передач; назначение и общее устройство раздаточной коробки; назначение, устройство и работа коробки отбора мощности; устройство механизмов включения раздаточной коробки и коробки отбора мощности; назначение, устройство и работа главной передачи, дифференциала, карданной передачи и приводов управляемых колес; маркировка и правила применения трансмиссионных масел и пластичных смазок.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Назначение и состав ходовой части: назначение и общее устройство ходовой части транспортного средства; основные элементы рамы; тягово-сцепное устройство; лебедка; назначение, общее устройство и принцип работы передней и задней подвесок; назначение и работа амортизаторов; неисправности подвесок, влияющие на безопасность движения автомобиля; конструкции автомобильных шин, их устройство и маркировка; летние и зимние автомобильные шины; нормы давления воздуха в шинах; система регулирования давления воздуха в шинах; условия эксплуатации, обеспечивающие надежность автомобильных шин; виды и маркировка дисков колес; крепление колес; влияние углов установки колес на безопасность движения автомобиля и интенсивность износа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автомобильных шин; неисправности ходовой части, при наличии которых запрещается эксплуатация транспортного средства.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Общее устройство и принцип работы тормозных систем: рабочая и стояночная тормозные системы, их назначение, общее устройство и принцип работы; назначение и общее устройство запасной тормозной системы; назначение, устройство и работа элементов вспомогательной тормозной системы; общее устройство тормозной системы с пневматическим приводом; работа тормозного крана и тормозных механизмов; контроль давления воздуха в пневматическом приводе; общее устройство тормозной системы с пневмогидравлическим приводом; работа пневмоусилителя и тормозных механизмов; тормозные жидкости, их виды, состав и правила применения; ограничения по смешиванию различных типов тормозных жидкостей; неисправности тормозных систем, при наличии которых запрещается эксплуатация транспортного средства.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Общее устройство и принцип работы системы рулевого управления: назначение систем рулевого управления, их разновидности и принципиальные схемы; требования, предъявляемые к рулевому управлению; общее устройство и принцип работы системы рулевого управления с гидравлическим усилителем; масло, применяемое в гидравлических усилителях рулевого управления; общее устройство и принцип работы системы рулевого управления с электрическим усилителем; система управления электрическим усилителем руля; устройство, работа и основные неисправности шарниров рулевых тяг; неисправности систем рулевого управления, при наличии которых запрещается эксплуатация транспортного средства.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Электронные системы помощи водителю: системы, улучшающие курсовую устойчивость и управляемость автомобиля; система курсовой устойчивости (ESP) и ее компоненты (антиблокировочная система тормозов (далее - АБС), антипробуксовочная система, система распределения тормозных усилий, система электронной блокировки дифференциала); дополнительные функции системы курсовой устойчивости; системы - ассистенты водителя (ассистент движения на спуске, ассистент трогания на подъеме, динамический ассистент трогания, функция автоматического включения стояночного тормоза, функция просушивания тормозов, ассистент рулевой коррекции, адаптивный круиз-контроль, система сканирования пространства перед автомобилем, ассистент движения по полосе, ассистент смены полосы движения, системы автоматической парковки).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Источники и потребители электрической энергии: аккумуляторные батареи, их назначение, общее устройство и маркировка; правила эксплуатации аккумуляторных батарей; состав электролита и меры безопасности при его приготовлении; назначение, общее устройство и принцип работы генератора; признаки неисправности генератора; назначение, общее устройство и принцип работы стартера; признаки неисправности стартера; назначение системы зажигания; разновидности систем зажигания, их электрические схемы; устройство и принцип работы приборов бесконтактной и микропроцессорной систем зажигания; электронные системы управления микропроцессорной системой зажигания; общее устройство и принцип работы, внешних световых приборов и звуковых сигналов; корректор направления света фар; система активного головного света; ассистент дальнего света; неисправности электрооборудования, при наличии которых запрещается эксплуатация транспортного средства.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Общее устройство прицепов: классификация прицепов; краткие технические характеристики прицепов категории О1; общее устройство прицепа; электрооборудование прицепа; назначение и устройство узла сцепки; способы фиксации страховочных тросов (цепей); неисправности, при наличии которых запрещается эксплуатация прицепа.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3945E2" w:rsidP="000A6CC3">
      <w:pPr>
        <w:pStyle w:val="ConsPlusNormal"/>
        <w:ind w:firstLine="540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25" w:name="Par2600"/>
      <w:bookmarkEnd w:id="25"/>
      <w:r>
        <w:rPr>
          <w:rFonts w:ascii="Times New Roman" w:hAnsi="Times New Roman" w:cs="Times New Roman"/>
          <w:sz w:val="24"/>
          <w:szCs w:val="24"/>
          <w:lang w:val="en-US"/>
        </w:rPr>
        <w:t>5</w:t>
      </w:r>
      <w:r w:rsidR="00D760E7" w:rsidRPr="00462B4D">
        <w:rPr>
          <w:rFonts w:ascii="Times New Roman" w:hAnsi="Times New Roman" w:cs="Times New Roman"/>
          <w:sz w:val="24"/>
          <w:szCs w:val="24"/>
        </w:rPr>
        <w:t>.2.1.2. Техническое обслуживание.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Система технического обслуживания: сущность и общая характеристика системы технического обслуживания и ремонта транспортных средств; виды и периодичность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технического обслуживания автомобилей и прицепов; организации, осуществляющие техническое обслуживание транспортных средств; назначение и содержание сервисной книжки; контрольный осмотр и ежедневное техническое обслуживание автомобиля и прицепа; технический осмотр транспортных средств, его назначение, периодичность и порядок проведения; организации, осуществляющие технический осмотр транспортных средств; подготовка транспортного средства к техническому осмотру; содержание диагностической карты.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Меры безопасности и защиты окружающей природной среды при эксплуатации транспортного средства: меры безопасности при выполнении работ по ежедневному техническому обслуживанию автомобиля; противопожарная безопасность на автозаправочных станциях; меры по защите окружающей природной среды при эксплуатации транспортного средства.</w:t>
      </w:r>
    </w:p>
    <w:p w:rsidR="00D760E7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Устранение неисправностей: проверка и доведение до нормы уровня масла в системе смазки двигателя; проверка и доведение до нормы уровня охлаждающей жидкости в системе охлаждения двигателя; проверка и доведение до нормы уровня жидкости в бачке стеклоомывателя; проверка и доведение до нормы уровня тормозной жидкости в гидроприводе сцепления и тормозной системы; проверка состояния аккумуляторной батареи; проверка и доведение до нормы давления воздуха в шинах колес; проверка герметичности гидравлического тормозного привода визуальным осмотром; проверка герметичности пневматического тормозного привода по манометру; проверка натяжения приводных ремней; снятие и установка щетки стеклоочистителя; снятие и установка колеса; снятие и установка приводного ремня; снятие и установка аккумуляторной батареи; снятие и установка электроламп; снятие и установка плавкого предохранителя.</w:t>
      </w:r>
    </w:p>
    <w:p w:rsidR="000571C7" w:rsidRPr="001443DF" w:rsidRDefault="000571C7" w:rsidP="000A6CC3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43DF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0571C7" w:rsidRPr="000571C7" w:rsidRDefault="00750172" w:rsidP="000571C7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1</w:t>
      </w:r>
      <w:r w:rsidR="000571C7" w:rsidRPr="000571C7">
        <w:rPr>
          <w:rFonts w:eastAsia="Calibri"/>
          <w:sz w:val="24"/>
          <w:szCs w:val="24"/>
        </w:rPr>
        <w:t xml:space="preserve"> Устройство, ТО и ремонт легковых автомобилей. С.К. Шестопалов 2011 г.</w:t>
      </w:r>
    </w:p>
    <w:p w:rsidR="000571C7" w:rsidRPr="000571C7" w:rsidRDefault="00750172" w:rsidP="000571C7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2.</w:t>
      </w:r>
      <w:r w:rsidR="000571C7" w:rsidRPr="000571C7">
        <w:rPr>
          <w:rFonts w:eastAsia="Calibri"/>
          <w:sz w:val="24"/>
          <w:szCs w:val="24"/>
        </w:rPr>
        <w:t>Устройство легковых автомобилей.  В.И. Нерсесян М.2011 г.</w:t>
      </w:r>
    </w:p>
    <w:p w:rsidR="000571C7" w:rsidRPr="000571C7" w:rsidRDefault="00750172" w:rsidP="000571C7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3.</w:t>
      </w:r>
      <w:r w:rsidR="000571C7" w:rsidRPr="000571C7">
        <w:rPr>
          <w:rFonts w:eastAsia="Calibri"/>
          <w:sz w:val="24"/>
          <w:szCs w:val="24"/>
        </w:rPr>
        <w:t xml:space="preserve"> Техосмотр и регистрация автомобилей 2012 г.  М.: ООО «Мир Авто Книг», 2013 г.</w:t>
      </w:r>
    </w:p>
    <w:p w:rsidR="000571C7" w:rsidRPr="000571C7" w:rsidRDefault="00750172" w:rsidP="000571C7">
      <w:pPr>
        <w:pStyle w:val="Default"/>
        <w:spacing w:after="27"/>
        <w:rPr>
          <w:sz w:val="23"/>
          <w:szCs w:val="23"/>
        </w:rPr>
      </w:pPr>
      <w:r>
        <w:t xml:space="preserve">    4.</w:t>
      </w:r>
      <w:r w:rsidR="000571C7" w:rsidRPr="000571C7">
        <w:rPr>
          <w:sz w:val="23"/>
          <w:szCs w:val="23"/>
        </w:rPr>
        <w:t xml:space="preserve">Родичев В.А. «Устройство и техническое обслуживание грузовых автомобилей». Учебник водителя транспортных средств категории «С». – М., Академия, 2011 г. </w:t>
      </w:r>
    </w:p>
    <w:p w:rsidR="001443DF" w:rsidRPr="0056703C" w:rsidRDefault="001443DF" w:rsidP="001443DF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ДОПОЛНИТЕЛЬНАЯ: </w:t>
      </w:r>
    </w:p>
    <w:p w:rsidR="001443DF" w:rsidRPr="00750172" w:rsidRDefault="001443DF" w:rsidP="001443DF">
      <w:pPr>
        <w:pStyle w:val="Default"/>
      </w:pPr>
      <w:r w:rsidRPr="00750172">
        <w:t xml:space="preserve">1. Федеральный закон от 10.01.1995 г. №196-ФЗ «О безопасности дорожного движения» </w:t>
      </w:r>
    </w:p>
    <w:p w:rsidR="001443DF" w:rsidRPr="00750172" w:rsidRDefault="001443DF" w:rsidP="001443DF">
      <w:pPr>
        <w:pStyle w:val="Default"/>
        <w:spacing w:after="27"/>
      </w:pPr>
      <w:r w:rsidRPr="00750172">
        <w:t xml:space="preserve">2. Федеральный закон от 10.01.2002 г. №7-ФЗ «Об охране окружающей среды» </w:t>
      </w:r>
    </w:p>
    <w:p w:rsidR="001443DF" w:rsidRPr="00750172" w:rsidRDefault="001443DF" w:rsidP="001443DF">
      <w:pPr>
        <w:pStyle w:val="Default"/>
        <w:spacing w:after="27"/>
      </w:pPr>
      <w:r w:rsidRPr="00750172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1443DF" w:rsidRPr="00750172" w:rsidRDefault="001443DF" w:rsidP="001443DF">
      <w:pPr>
        <w:pStyle w:val="Default"/>
        <w:spacing w:after="27"/>
      </w:pPr>
      <w:r w:rsidRPr="00750172">
        <w:t xml:space="preserve">4. Уголовный кодекс Российской Федерации от 13.06.1996 г. №63-ФЗ </w:t>
      </w:r>
    </w:p>
    <w:p w:rsidR="001443DF" w:rsidRPr="00750172" w:rsidRDefault="001443DF" w:rsidP="001443DF">
      <w:pPr>
        <w:pStyle w:val="Default"/>
        <w:spacing w:after="27"/>
      </w:pPr>
      <w:r w:rsidRPr="00750172">
        <w:t xml:space="preserve">5. Кодекс Российской Федерации об административных правонарушениях (КоАП РФ) от 30.12.2001 г. №125-ФЗ </w:t>
      </w:r>
    </w:p>
    <w:p w:rsidR="001443DF" w:rsidRPr="00750172" w:rsidRDefault="001443DF" w:rsidP="001443DF">
      <w:pPr>
        <w:pStyle w:val="Default"/>
      </w:pPr>
      <w:r w:rsidRPr="00750172">
        <w:t>6. Гражданский кодекс российской Федерации (ГК РФ) от 30.11.1994 г. №51</w:t>
      </w:r>
    </w:p>
    <w:p w:rsidR="000571C7" w:rsidRPr="000571C7" w:rsidRDefault="000571C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346A22" w:rsidRPr="00750172" w:rsidRDefault="00346A22" w:rsidP="00346A22">
      <w:pPr>
        <w:spacing w:line="360" w:lineRule="auto"/>
        <w:ind w:left="224"/>
        <w:jc w:val="both"/>
        <w:rPr>
          <w:b/>
          <w:sz w:val="24"/>
          <w:szCs w:val="24"/>
        </w:rPr>
      </w:pPr>
      <w:r w:rsidRPr="00750172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346A22" w:rsidRDefault="00346A22" w:rsidP="00346A22">
      <w:pPr>
        <w:tabs>
          <w:tab w:val="num" w:pos="1260"/>
        </w:tabs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346A22" w:rsidRDefault="00346A22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346A22" w:rsidRDefault="00346A22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D15E00" w:rsidRPr="00462B4D" w:rsidRDefault="00D15E00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3945E2" w:rsidP="000A6CC3">
      <w:pPr>
        <w:pStyle w:val="ConsPlusNormal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bookmarkStart w:id="26" w:name="Par2605"/>
      <w:bookmarkEnd w:id="26"/>
      <w:r w:rsidRPr="00346A22">
        <w:rPr>
          <w:rFonts w:ascii="Times New Roman" w:hAnsi="Times New Roman" w:cs="Times New Roman"/>
          <w:sz w:val="24"/>
          <w:szCs w:val="24"/>
        </w:rPr>
        <w:t>5</w:t>
      </w:r>
      <w:r w:rsidR="00D760E7" w:rsidRPr="00462B4D">
        <w:rPr>
          <w:rFonts w:ascii="Times New Roman" w:hAnsi="Times New Roman" w:cs="Times New Roman"/>
          <w:sz w:val="24"/>
          <w:szCs w:val="24"/>
        </w:rPr>
        <w:t>.2.2. Учебный предмет "Основы управления транспортными средствами категории "C".</w:t>
      </w:r>
    </w:p>
    <w:p w:rsidR="00D760E7" w:rsidRPr="00462B4D" w:rsidRDefault="00D760E7" w:rsidP="000A6CC3">
      <w:pPr>
        <w:pStyle w:val="ConsPlusNormal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27" w:name="Par2607"/>
      <w:bookmarkEnd w:id="27"/>
      <w:r w:rsidRPr="00462B4D">
        <w:rPr>
          <w:rFonts w:ascii="Times New Roman" w:hAnsi="Times New Roman" w:cs="Times New Roman"/>
          <w:sz w:val="24"/>
          <w:szCs w:val="24"/>
        </w:rPr>
        <w:t>Распределение учебных часов по разделам и темам</w:t>
      </w:r>
    </w:p>
    <w:p w:rsidR="00D760E7" w:rsidRPr="00462B4D" w:rsidRDefault="00D760E7" w:rsidP="000A6CC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lastRenderedPageBreak/>
        <w:t>Таблица 7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044"/>
        <w:gridCol w:w="1000"/>
        <w:gridCol w:w="1827"/>
        <w:gridCol w:w="1828"/>
      </w:tblGrid>
      <w:tr w:rsidR="00D760E7" w:rsidRPr="00462B4D">
        <w:tc>
          <w:tcPr>
            <w:tcW w:w="50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D760E7" w:rsidRPr="00462B4D">
        <w:tc>
          <w:tcPr>
            <w:tcW w:w="5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D760E7" w:rsidRPr="00462B4D">
        <w:tc>
          <w:tcPr>
            <w:tcW w:w="5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Теоретические занятия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D760E7" w:rsidRPr="00462B4D">
        <w:tc>
          <w:tcPr>
            <w:tcW w:w="50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Приемы управления транспортным средством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c>
          <w:tcPr>
            <w:tcW w:w="5044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Управление транспортным средством в штатных ситуациях</w:t>
            </w:r>
          </w:p>
        </w:tc>
        <w:tc>
          <w:tcPr>
            <w:tcW w:w="1000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27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28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760E7" w:rsidRPr="00462B4D">
        <w:tc>
          <w:tcPr>
            <w:tcW w:w="50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Управление транспортным средством в нештатных ситуациях</w:t>
            </w:r>
          </w:p>
        </w:tc>
        <w:tc>
          <w:tcPr>
            <w:tcW w:w="10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760E7" w:rsidRPr="00462B4D"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Приемы управления транспортным средством: рабочее место водителя; оптимальная рабочая поза водителя; регулировка положения сиденья и органов управления для принятия оптимальной рабочей позы; регулировка зеркал заднего вида; техника руления, обеспечивающая сохранение обратной связи о положении управляемых колес; силовой и скоростной способы руления; техника выполнения операций с органами управления скоростью, сцеплением, тормозом; правила пользования сцеплением, обеспечивающие его длительную и надежную работу; порядок пуска двигателя в различных температурных условиях; порядок действий органами управления при трогании с места, разгоне с последовательным переключением передач в восходящем порядке, снижении скорости движения с переключением передач в нисходящем порядке, торможении двигателем; выбор оптимальной передачи при различных скоростях движения; способы торможения в штатных и нештатных ситуациях; особенности управления транспортным средством при наличии АБС; особенности управления транспортным средством с автоматической трансмиссией.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Управление транспортным средством в штатных ситуациях: маневрирование в ограниченном пространстве; обеспечение безопасности при движении задним ходом; использование зеркал заднего вида и электронных систем автоматической парковки при маневрировании задним ходом; способы парковки транспортного средства; действия водителя при движении в транспортном потоке; выбор оптимальной скорости, ускорения, дистанции и бокового интервала в транспортном потоке; расположение транспортного средства на проезжей части в различных условиях движения; управление транспортным средством при прохождении поворотов различного радиуса; выбор безопасной скорости и траектории движения; алгоритм действий водителя при выполнении перестроений и объезде препятствий; условия безопасной смены полосы движения; порядок выполнения обгона и опережения; определение целесообразности обгона и опережения; условия безопасного выполнения обгона и опережения; встречный разъезд; способы выполнения разворота вне перекрестков; остановка на проезжей части дороги и за ее пределами; действия водителей транспортных средств при вынужденной остановке в местах, где остановка запрещена; проезд перекрестков; выбор скорости и траектории движения при проезде перекрестков; опасные ситуации при проезде перекрестков; управление транспортным средством при проезде пешеходных переходов, мест остановок маршрутных транспортных средств, железнодорожных переездов, мостов, тоннелей; порядок движения в жилых зонах; особенности управления транспортным средством при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движении по автомагистралям, а также при въезде на автомагистрали и съезде с них; управление транспортным средством в горной местности, на крутых подъемах и спусках, при движении по опасным участкам дорог (сужение проезжей части, свежеуложенное покрытие дороги, битумные и гравийные покрытия); меры предосторожности при движении по ремонтируемым участкам дорог; ограждения ремонтируемых участков дорог, применяемые предупредительные и световые сигналы; управление транспортным средством при движении в условиях недостаточной видимости (темное время суток, туман, дождь, снегопад); особенности управления транспортным средством при движении по дороге с низким коэффициентом сцепления дорожного покрытия (в гололедицу); пользование зимними дорогами (зимниками); движение по ледовым переправам; движение по бездорожью; управление транспортным средством при движении с прицепом и при буксировке механических транспортных средств; перевозка пассажиров в грузовых автомобилях; создание условий для безопасной перевозки детей различного возраста; перевозка грузов в грузовых автомобилях; оптимальное размещение и крепление перевозимого груза; особенности управления транспортным средством в зависимости от характеристик перевозимого груза; управление автоцистерной. Решение ситуационных задач.</w:t>
      </w:r>
    </w:p>
    <w:p w:rsidR="00D760E7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Управление транспортным средством в нештатных ситуациях: понятие о нештатной ситуации; причины возможных нештатных ситуаций; действия органами управления скоростью и тормозом при буксовании и блокировке колес; регулирование скорости в процессе разгона, предотвращающее буксование ведущих колес; действия водителя при блокировке колес в процессе экстренного торможения; объезд препятствия как средство предотвращения наезда; занос и снос транспортного средства, причины их возникновения; действия водителя по предотвращению и прекращению заноса и сноса заднеприводного и полноприводного транспортного средства; действия водителя с учетом типа привода транспортного средства при превышении безопасной скорости на входе в поворот; действия водителя при угрозе столкновения; действия водителя при отказе рабочего тормоза, усилителя руля, разрыве шины в движении, отрыве рулевых тяг привода рулевого управления; действия водителя при возгорании и падении транспортного средства в воду. Решение ситуационных задач.</w:t>
      </w:r>
    </w:p>
    <w:p w:rsidR="000571C7" w:rsidRDefault="000571C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Литература</w:t>
      </w:r>
    </w:p>
    <w:p w:rsidR="00750172" w:rsidRDefault="000571C7" w:rsidP="00750172">
      <w:pPr>
        <w:pStyle w:val="a8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571C7">
        <w:rPr>
          <w:rFonts w:ascii="Times New Roman" w:hAnsi="Times New Roman" w:cs="Times New Roman"/>
          <w:sz w:val="24"/>
          <w:szCs w:val="24"/>
        </w:rPr>
        <w:t>Основы управления автомобилем и безопасность движения. Учебник водителя категории «В».  Ю.И. Шихман, 2011 г.</w:t>
      </w:r>
    </w:p>
    <w:p w:rsidR="000571C7" w:rsidRPr="000571C7" w:rsidRDefault="000571C7" w:rsidP="00750172">
      <w:pPr>
        <w:pStyle w:val="a8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571C7">
        <w:rPr>
          <w:rFonts w:ascii="Times New Roman" w:hAnsi="Times New Roman" w:cs="Times New Roman"/>
          <w:sz w:val="24"/>
          <w:szCs w:val="24"/>
        </w:rPr>
        <w:t xml:space="preserve"> Безопасность дорожного движения в экзаменационных билетах и в жизни.</w:t>
      </w:r>
    </w:p>
    <w:p w:rsidR="000571C7" w:rsidRPr="000571C7" w:rsidRDefault="000571C7" w:rsidP="000571C7">
      <w:pPr>
        <w:pStyle w:val="a8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571C7">
        <w:rPr>
          <w:rFonts w:ascii="Times New Roman" w:hAnsi="Times New Roman" w:cs="Times New Roman"/>
          <w:sz w:val="24"/>
          <w:szCs w:val="24"/>
        </w:rPr>
        <w:t xml:space="preserve">  Зеленин С.Ф., МирАвтоКниг, 2014 г.</w:t>
      </w:r>
    </w:p>
    <w:p w:rsidR="000571C7" w:rsidRPr="000571C7" w:rsidRDefault="00750172" w:rsidP="000571C7">
      <w:pPr>
        <w:pStyle w:val="Default"/>
        <w:spacing w:after="27"/>
        <w:rPr>
          <w:sz w:val="23"/>
          <w:szCs w:val="23"/>
        </w:rPr>
      </w:pPr>
      <w:r>
        <w:t xml:space="preserve">        3.</w:t>
      </w:r>
      <w:r w:rsidR="000571C7" w:rsidRPr="000571C7">
        <w:rPr>
          <w:sz w:val="23"/>
          <w:szCs w:val="23"/>
        </w:rPr>
        <w:t>Майборода О.В. Основы управления автомобилем и безопасность движения:</w:t>
      </w:r>
    </w:p>
    <w:p w:rsidR="000571C7" w:rsidRPr="000571C7" w:rsidRDefault="000571C7" w:rsidP="000571C7">
      <w:pPr>
        <w:pStyle w:val="Default"/>
        <w:spacing w:after="27"/>
        <w:rPr>
          <w:sz w:val="23"/>
          <w:szCs w:val="23"/>
        </w:rPr>
      </w:pPr>
      <w:r w:rsidRPr="000571C7">
        <w:rPr>
          <w:sz w:val="23"/>
          <w:szCs w:val="23"/>
        </w:rPr>
        <w:t xml:space="preserve">             Учеб.  Водителя автотранспортных средств . 2010 г.</w:t>
      </w:r>
    </w:p>
    <w:p w:rsidR="000571C7" w:rsidRDefault="000571C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1443DF" w:rsidRPr="0056703C" w:rsidRDefault="001443DF" w:rsidP="001443DF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ДОПОЛНИТЕЛЬНАЯ: </w:t>
      </w:r>
    </w:p>
    <w:p w:rsidR="001443DF" w:rsidRPr="00750172" w:rsidRDefault="001443DF" w:rsidP="001443DF">
      <w:pPr>
        <w:pStyle w:val="Default"/>
      </w:pPr>
      <w:r w:rsidRPr="00750172">
        <w:t xml:space="preserve">1. Федеральный закон от 10.01.1995 г. №196-ФЗ «О безопасности дорожного движения» </w:t>
      </w:r>
    </w:p>
    <w:p w:rsidR="001443DF" w:rsidRPr="00750172" w:rsidRDefault="001443DF" w:rsidP="001443DF">
      <w:pPr>
        <w:pStyle w:val="Default"/>
        <w:spacing w:after="27"/>
      </w:pPr>
      <w:r w:rsidRPr="00750172">
        <w:t xml:space="preserve">2. Федеральный закон от 10.01.2002 г. №7-ФЗ «Об охране окружающей среды» </w:t>
      </w:r>
    </w:p>
    <w:p w:rsidR="001443DF" w:rsidRPr="00750172" w:rsidRDefault="001443DF" w:rsidP="001443DF">
      <w:pPr>
        <w:pStyle w:val="Default"/>
        <w:spacing w:after="27"/>
      </w:pPr>
      <w:r w:rsidRPr="00750172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1443DF" w:rsidRPr="00750172" w:rsidRDefault="001443DF" w:rsidP="001443DF">
      <w:pPr>
        <w:pStyle w:val="Default"/>
        <w:spacing w:after="27"/>
      </w:pPr>
      <w:r w:rsidRPr="00750172">
        <w:t xml:space="preserve">4. Уголовный кодекс Российской Федерации от 13.06.1996 г. №63-ФЗ </w:t>
      </w:r>
    </w:p>
    <w:p w:rsidR="001443DF" w:rsidRPr="00750172" w:rsidRDefault="001443DF" w:rsidP="001443DF">
      <w:pPr>
        <w:pStyle w:val="Default"/>
        <w:spacing w:after="27"/>
      </w:pPr>
      <w:r w:rsidRPr="00750172">
        <w:t xml:space="preserve">5. Кодекс Российской Федерации об административных правонарушениях (КоАП РФ) от 30.12.2001 г. №125-ФЗ </w:t>
      </w:r>
    </w:p>
    <w:p w:rsidR="001443DF" w:rsidRPr="00750172" w:rsidRDefault="001443DF" w:rsidP="001443DF">
      <w:pPr>
        <w:pStyle w:val="Default"/>
      </w:pPr>
      <w:r w:rsidRPr="00750172">
        <w:t>6. Гражданский кодекс российской Федерации (ГК РФ) от 30.11.1994 г. №51</w:t>
      </w:r>
    </w:p>
    <w:p w:rsidR="003C015D" w:rsidRDefault="003C015D" w:rsidP="003C015D">
      <w:pPr>
        <w:shd w:val="clear" w:color="auto" w:fill="FFFFFF"/>
        <w:rPr>
          <w:b/>
          <w:bCs/>
          <w:color w:val="000000"/>
          <w:sz w:val="24"/>
          <w:szCs w:val="24"/>
        </w:rPr>
      </w:pPr>
    </w:p>
    <w:p w:rsidR="00346A22" w:rsidRPr="00750172" w:rsidRDefault="00346A22" w:rsidP="00346A22">
      <w:pPr>
        <w:spacing w:line="360" w:lineRule="auto"/>
        <w:ind w:left="224"/>
        <w:jc w:val="both"/>
        <w:rPr>
          <w:b/>
          <w:sz w:val="24"/>
          <w:szCs w:val="24"/>
        </w:rPr>
      </w:pPr>
      <w:r w:rsidRPr="00750172">
        <w:rPr>
          <w:b/>
          <w:sz w:val="24"/>
          <w:szCs w:val="24"/>
        </w:rPr>
        <w:t xml:space="preserve">Электронные учебно-наглядные пособия (*диски, официальные Интернет-ресурсы </w:t>
      </w:r>
      <w:r w:rsidRPr="00750172">
        <w:rPr>
          <w:b/>
          <w:sz w:val="24"/>
          <w:szCs w:val="24"/>
        </w:rPr>
        <w:lastRenderedPageBreak/>
        <w:t>и др.)</w:t>
      </w:r>
    </w:p>
    <w:p w:rsidR="00346A22" w:rsidRDefault="00346A22" w:rsidP="00346A22">
      <w:pPr>
        <w:tabs>
          <w:tab w:val="num" w:pos="1260"/>
        </w:tabs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346A22" w:rsidRDefault="00346A22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346A22" w:rsidRDefault="00346A22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3C015D" w:rsidRPr="00462B4D" w:rsidRDefault="003C015D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3945E2" w:rsidP="000A6CC3">
      <w:pPr>
        <w:pStyle w:val="ConsPlusNormal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bookmarkStart w:id="28" w:name="Par2638"/>
      <w:bookmarkEnd w:id="28"/>
      <w:r w:rsidRPr="00346A22">
        <w:rPr>
          <w:rFonts w:ascii="Times New Roman" w:hAnsi="Times New Roman" w:cs="Times New Roman"/>
          <w:sz w:val="24"/>
          <w:szCs w:val="24"/>
        </w:rPr>
        <w:t>5</w:t>
      </w:r>
      <w:r w:rsidR="00D760E7" w:rsidRPr="00462B4D">
        <w:rPr>
          <w:rFonts w:ascii="Times New Roman" w:hAnsi="Times New Roman" w:cs="Times New Roman"/>
          <w:sz w:val="24"/>
          <w:szCs w:val="24"/>
        </w:rPr>
        <w:t>.2.3. Учебный предмет "Вождение транспортных средств категории "C" (для транспортных средств с механической трансмиссией).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D760E7" w:rsidP="000A6CC3">
      <w:pPr>
        <w:pStyle w:val="ConsPlusNormal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29" w:name="Par2640"/>
      <w:bookmarkEnd w:id="29"/>
      <w:r w:rsidRPr="00462B4D">
        <w:rPr>
          <w:rFonts w:ascii="Times New Roman" w:hAnsi="Times New Roman" w:cs="Times New Roman"/>
          <w:sz w:val="24"/>
          <w:szCs w:val="24"/>
        </w:rPr>
        <w:t>Распределение учебных часов по разделам и темам</w:t>
      </w:r>
    </w:p>
    <w:p w:rsidR="00D760E7" w:rsidRPr="00462B4D" w:rsidRDefault="00D760E7" w:rsidP="000A6CC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Таблица 8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647"/>
        <w:gridCol w:w="2052"/>
      </w:tblGrid>
      <w:tr w:rsidR="00D760E7" w:rsidRPr="00462B4D">
        <w:tc>
          <w:tcPr>
            <w:tcW w:w="7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Количество часов практического обучения</w:t>
            </w:r>
          </w:p>
        </w:tc>
      </w:tr>
      <w:tr w:rsidR="00D760E7" w:rsidRPr="00462B4D">
        <w:tc>
          <w:tcPr>
            <w:tcW w:w="9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outlineLvl w:val="5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0" w:name="Par2646"/>
            <w:bookmarkEnd w:id="30"/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Первоначальное обучение вождению</w:t>
            </w:r>
          </w:p>
        </w:tc>
      </w:tr>
      <w:tr w:rsidR="00D760E7" w:rsidRPr="00462B4D">
        <w:tc>
          <w:tcPr>
            <w:tcW w:w="7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Посадка, действия органами управления &lt;1&gt;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760E7" w:rsidRPr="00462B4D">
        <w:tc>
          <w:tcPr>
            <w:tcW w:w="7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Пуск двигателя, начало движения, переключение передач в восходящем порядке, переключение передач в нисходящем порядке, остановка, выключение двигателя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760E7" w:rsidRPr="00462B4D">
        <w:tc>
          <w:tcPr>
            <w:tcW w:w="7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Начало движения, движение по кольцевому маршруту, остановка в заданном месте с применением различных способов торможения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60E7" w:rsidRPr="00462B4D">
        <w:tc>
          <w:tcPr>
            <w:tcW w:w="7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Повороты в движении, разворот для движения в обратном направлении, проезд перекрестка и пешеходного перехода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760E7" w:rsidRPr="00462B4D">
        <w:tc>
          <w:tcPr>
            <w:tcW w:w="7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Движение задним ходом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760E7" w:rsidRPr="00462B4D">
        <w:tc>
          <w:tcPr>
            <w:tcW w:w="7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Движение в ограниченных проездах, сложное маневрирование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760E7" w:rsidRPr="00462B4D">
        <w:tc>
          <w:tcPr>
            <w:tcW w:w="7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7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Движение с прицепом &lt;2&gt;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760E7" w:rsidRPr="00462B4D">
        <w:tc>
          <w:tcPr>
            <w:tcW w:w="7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D760E7" w:rsidRPr="00462B4D">
        <w:tc>
          <w:tcPr>
            <w:tcW w:w="9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outlineLvl w:val="5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" w:name="Par2663"/>
            <w:bookmarkEnd w:id="31"/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Обучение вождению в условиях дорожного движения</w:t>
            </w:r>
          </w:p>
        </w:tc>
      </w:tr>
      <w:tr w:rsidR="00D760E7" w:rsidRPr="00462B4D">
        <w:tc>
          <w:tcPr>
            <w:tcW w:w="7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8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Вождение по учебным маршрутам &lt;3&gt;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D760E7" w:rsidRPr="00462B4D">
        <w:tc>
          <w:tcPr>
            <w:tcW w:w="7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D760E7" w:rsidRPr="00462B4D">
        <w:tc>
          <w:tcPr>
            <w:tcW w:w="7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</w:tbl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&lt;1&gt; Обучение проводится на учебн</w:t>
      </w:r>
      <w:r>
        <w:rPr>
          <w:rFonts w:ascii="Times New Roman" w:hAnsi="Times New Roman" w:cs="Times New Roman"/>
          <w:sz w:val="24"/>
          <w:szCs w:val="24"/>
        </w:rPr>
        <w:t xml:space="preserve">ом транспортном средстве и </w:t>
      </w:r>
      <w:r w:rsidRPr="00462B4D">
        <w:rPr>
          <w:rFonts w:ascii="Times New Roman" w:hAnsi="Times New Roman" w:cs="Times New Roman"/>
          <w:sz w:val="24"/>
          <w:szCs w:val="24"/>
        </w:rPr>
        <w:t xml:space="preserve"> тренажере.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&lt;2&gt; Обучение проводится по желанию обучающегося. Часы могут распределяться на изучение других тем по разделу. Для выполнения задания используется прицеп, разрешенная максимальная масса которого не превышает 750 кг.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&lt;3&gt; Для обучения вождению в условиях дорожного движения </w:t>
      </w:r>
      <w:r>
        <w:rPr>
          <w:rFonts w:ascii="Times New Roman" w:hAnsi="Times New Roman" w:cs="Times New Roman"/>
          <w:sz w:val="24"/>
          <w:szCs w:val="24"/>
        </w:rPr>
        <w:t>колледжем</w:t>
      </w:r>
      <w:r w:rsidRPr="00462B4D">
        <w:rPr>
          <w:rFonts w:ascii="Times New Roman" w:hAnsi="Times New Roman" w:cs="Times New Roman"/>
          <w:sz w:val="24"/>
          <w:szCs w:val="24"/>
        </w:rPr>
        <w:t xml:space="preserve">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утверждаются маршруты, содержащие соответствующие участки дорог.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3945E2" w:rsidP="000A6CC3">
      <w:pPr>
        <w:pStyle w:val="ConsPlusNormal"/>
        <w:ind w:firstLine="540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32" w:name="Par2676"/>
      <w:bookmarkEnd w:id="32"/>
      <w:r w:rsidRPr="00346A22">
        <w:rPr>
          <w:rFonts w:ascii="Times New Roman" w:hAnsi="Times New Roman" w:cs="Times New Roman"/>
          <w:sz w:val="24"/>
          <w:szCs w:val="24"/>
        </w:rPr>
        <w:t>5</w:t>
      </w:r>
      <w:r w:rsidR="00D760E7" w:rsidRPr="00462B4D">
        <w:rPr>
          <w:rFonts w:ascii="Times New Roman" w:hAnsi="Times New Roman" w:cs="Times New Roman"/>
          <w:sz w:val="24"/>
          <w:szCs w:val="24"/>
        </w:rPr>
        <w:t>.2.3.1. Первоначальное обучение вождению.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Посадка, действия органами управления: ознакомление с органами управления и контрольно-измерительными приборами учебного транспортного средства, регулировка положения сиденья, органов управления и зеркал заднего вида, пристегивание ремнем безопасности; действия органами управления сцеплением и подачей топлива; взаимодействие органами управления сцеплением и подачей топлива; действия органами управления сцеплением и переключением передач; взаимодействие органами управления сцеплением, переключением передач и подачей топлива при переключении передач в восходящем и нисходящем порядке; действия органами управления рабочим и стояночным тормозами; взаимодействие органами управления подачей топлива и рабочим тормозом; взаимодействие органами управления сцеплением, подачей топлива, переключением передач, рабочим и стояночным тормозами; отработка приемов руления.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Пуск двигателя, начало движения, переключение передач в восходящем порядке, переключение передач в нисходящем порядке, остановка, выключение двигателя: действия при пуске и выключении двигателя; действия при переключении передач в восходящем порядке; действия при переключении передач в нисходящем порядке; действия при остановке; действия при пуске двигателя, начале движения, переключении передач в восходящем порядке, переключении передач в нисходящем порядке, остановке, выключении двигателя.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Начало движения, движение по кольцевому маршруту, остановка в заданном месте с применением различных способов торможения: начало движения, разгон с переключением передач в восходящем порядке и снижение скорости с переключением передач в нисходящем порядке при движении по кольцевому маршруту, торможение двигателем, остановка; начало движения, разгон, движение по прямой, остановка в заданном месте с применением плавного торможения; начало движения, разгон, движение по прямой, остановка в заданном месте с применением прерывистого торможения (для транспортных средств, не оборудованных АБС); начало движения, разгон, движение по прямой, остановка в заданном месте с применением ступенчатого торможения (для транспортных средств, не оборудованных АБС); начало движения, разгон, движение по прямой, остановка в заданном месте с применением экстренного торможения.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Повороты в движении, разворот для движения в обратном направлении, проезд перекрестка и пешеходного перехода: начало движения, разгон, движение по прямой, снижение скорости, переход на низшую передачу, включение правого указателя поворота, поворот направо, выключение указателя поворота, разгон; начало движения, разгон, движение по прямой, снижение скорости, переход на низшую передачу, включение левого указателя поворота, поворот налево, выключение указателя поворота, разгон; начало движения, разгон, движение по прямой, выбор места для разворота, снижение скорости, включение правого указателя поворота, остановка, включение левого указателя поворота, разворот без применения заднего хода, разгон; проезд перекрестка и пешеходного перехода.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Движение задним ходом: начало движения вперед, движение по прямой, остановка, осмотр дороги через зеркала заднего вида, включение передачи заднего хода, движение задним ходом по прямой, контролирование траектории и безопасности движения через зеркала заднего вида, остановка; начало движения вперед, движение по прямой, остановка, осмотр дороги через зеркала заднего вида, включение передачи заднего хода, движение задним ходом с поворотами направо и налево, контролирование траектории и безопасности движения через зеркала заднего вида, остановка.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Движение в ограниченных проездах, сложное маневрирование: въезд в ворота с прилегающей и противоположной сторон дороги передним и задним ходом и выезд из ворот передним и задним ходом с поворотами направо и налево; проезд по траектории "змейка" передним и задним ходом; разворот с применением заднего хода в ограниченном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по ширине пространстве; движение по габаритному тоннелю передним и задним ходом из положения с предварительным поворотом направо (налево); движение по наклонному участку, остановка на подъеме, начало движения на подъеме, остановка на спуске, начало движения на спуске; постановка на стоянку передним и задним ходом параллельно краю проезжей части; въезд в "бокс" передним и задним ходом из положения с предварительным поворотом направо (налево).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Движение с прицепом: сцепление с прицепом, движение по прямой, расцепление; движение с прицепом передним и задним ходом с поворотами направо и налево; въезд в "бокс" с прицепом передним и задним ходом из положения с предварительным поворотом направо (налево).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3945E2" w:rsidP="000A6CC3">
      <w:pPr>
        <w:pStyle w:val="ConsPlusNormal"/>
        <w:ind w:firstLine="540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33" w:name="Par2685"/>
      <w:bookmarkEnd w:id="33"/>
      <w:r w:rsidRPr="00346A22">
        <w:rPr>
          <w:rFonts w:ascii="Times New Roman" w:hAnsi="Times New Roman" w:cs="Times New Roman"/>
          <w:sz w:val="24"/>
          <w:szCs w:val="24"/>
        </w:rPr>
        <w:t>5</w:t>
      </w:r>
      <w:r w:rsidR="00D760E7" w:rsidRPr="00462B4D">
        <w:rPr>
          <w:rFonts w:ascii="Times New Roman" w:hAnsi="Times New Roman" w:cs="Times New Roman"/>
          <w:sz w:val="24"/>
          <w:szCs w:val="24"/>
        </w:rPr>
        <w:t>.2.3.2. Обучение вождению в условиях дорожного движения.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Вождение по учебным маршрутам: подготовка к началу движения, выезд на дорогу с прилегающей территории, движение в транспортном потоке, на поворотах, подъемах и спусках, остановка и начало движения на различных участках дороги и в местах стоянки; перестроения, повороты, разворот вне перекрестка, опережение, обгон, объезд препятствия и встречный разъезд, движение по мостам и путепроводам, проезд мест остановок маршрутных транспортных средств, пешеходных переходов и железнодорожных переездов; проезд регулируемых и нерегулируемых перекрестков в прямом направлении, с поворотами направо и налево, разворотом для движения в обратном направлении; движение в транспортном потоке вне населенного пункта; движение в темное время суток (в условиях недостаточной видимости).</w:t>
      </w:r>
    </w:p>
    <w:p w:rsidR="00D760E7" w:rsidRPr="00462B4D" w:rsidRDefault="00D760E7" w:rsidP="000A6CC3">
      <w:pPr>
        <w:pStyle w:val="ConsPlusNormal"/>
        <w:ind w:firstLine="540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bookmarkStart w:id="34" w:name="Par2734"/>
      <w:bookmarkEnd w:id="34"/>
    </w:p>
    <w:p w:rsidR="00D760E7" w:rsidRPr="00462B4D" w:rsidRDefault="003945E2" w:rsidP="000A6CC3">
      <w:pPr>
        <w:pStyle w:val="ConsPlusNormal"/>
        <w:ind w:firstLine="540"/>
        <w:jc w:val="both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r w:rsidRPr="00346A22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D760E7" w:rsidRPr="00462B4D">
        <w:rPr>
          <w:rFonts w:ascii="Times New Roman" w:hAnsi="Times New Roman" w:cs="Times New Roman"/>
          <w:b/>
          <w:bCs/>
          <w:sz w:val="24"/>
          <w:szCs w:val="24"/>
        </w:rPr>
        <w:t>.3. Профессиональный цикл Рабочей программы.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760E7" w:rsidRPr="00462B4D" w:rsidRDefault="003945E2" w:rsidP="000A6CC3">
      <w:pPr>
        <w:pStyle w:val="ConsPlusNormal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bookmarkStart w:id="35" w:name="Par2736"/>
      <w:bookmarkEnd w:id="35"/>
      <w:r w:rsidRPr="00346A22">
        <w:rPr>
          <w:rFonts w:ascii="Times New Roman" w:hAnsi="Times New Roman" w:cs="Times New Roman"/>
          <w:sz w:val="24"/>
          <w:szCs w:val="24"/>
        </w:rPr>
        <w:t>5</w:t>
      </w:r>
      <w:r w:rsidR="00D760E7" w:rsidRPr="00462B4D">
        <w:rPr>
          <w:rFonts w:ascii="Times New Roman" w:hAnsi="Times New Roman" w:cs="Times New Roman"/>
          <w:sz w:val="24"/>
          <w:szCs w:val="24"/>
        </w:rPr>
        <w:t>.3.1. Учебный предмет "Организация и выполнение грузовых перевозок автомобильным транспортом".</w:t>
      </w:r>
    </w:p>
    <w:p w:rsidR="00D760E7" w:rsidRPr="00462B4D" w:rsidRDefault="00D760E7" w:rsidP="000A6CC3">
      <w:pPr>
        <w:pStyle w:val="ConsPlusNormal"/>
        <w:jc w:val="both"/>
        <w:outlineLvl w:val="4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D760E7" w:rsidP="000A6CC3">
      <w:pPr>
        <w:pStyle w:val="ConsPlusNormal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Распределение учебных часов по разделам и темам</w:t>
      </w:r>
    </w:p>
    <w:tbl>
      <w:tblPr>
        <w:tblpPr w:leftFromText="180" w:rightFromText="180" w:vertAnchor="text" w:horzAnchor="margin" w:tblpXSpec="center" w:tblpY="24"/>
        <w:tblW w:w="1019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92"/>
        <w:gridCol w:w="1133"/>
        <w:gridCol w:w="1696"/>
        <w:gridCol w:w="1573"/>
      </w:tblGrid>
      <w:tr w:rsidR="00D760E7" w:rsidRPr="00462B4D">
        <w:trPr>
          <w:trHeight w:val="217"/>
        </w:trPr>
        <w:tc>
          <w:tcPr>
            <w:tcW w:w="5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D760E7" w:rsidRPr="00462B4D">
        <w:trPr>
          <w:trHeight w:val="95"/>
        </w:trPr>
        <w:tc>
          <w:tcPr>
            <w:tcW w:w="5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D760E7" w:rsidRPr="00462B4D">
        <w:trPr>
          <w:trHeight w:val="95"/>
        </w:trPr>
        <w:tc>
          <w:tcPr>
            <w:tcW w:w="5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Теоретические занятия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D760E7" w:rsidRPr="00462B4D">
        <w:trPr>
          <w:trHeight w:val="306"/>
        </w:trPr>
        <w:tc>
          <w:tcPr>
            <w:tcW w:w="57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Нормативные правовые акты, определяющие порядок перевозки грузов автомобильным транспортом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rPr>
          <w:trHeight w:val="148"/>
        </w:trPr>
        <w:tc>
          <w:tcPr>
            <w:tcW w:w="5792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Основные показатели работы грузовых автомобилей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2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rPr>
          <w:trHeight w:val="158"/>
        </w:trPr>
        <w:tc>
          <w:tcPr>
            <w:tcW w:w="5792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Организация грузовых перевозок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2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rPr>
          <w:trHeight w:val="158"/>
        </w:trPr>
        <w:tc>
          <w:tcPr>
            <w:tcW w:w="5792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Диспетчерское руководство работой подвижного состава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72" w:type="dxa"/>
            <w:tcBorders>
              <w:left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60E7" w:rsidRPr="00462B4D">
        <w:trPr>
          <w:trHeight w:val="148"/>
        </w:trPr>
        <w:tc>
          <w:tcPr>
            <w:tcW w:w="57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Применение тахографов</w:t>
            </w: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760E7" w:rsidRPr="00462B4D">
        <w:trPr>
          <w:trHeight w:val="158"/>
        </w:trPr>
        <w:tc>
          <w:tcPr>
            <w:tcW w:w="5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0E7" w:rsidRPr="00462B4D" w:rsidRDefault="00D760E7" w:rsidP="00AA627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B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D760E7" w:rsidRPr="00462B4D" w:rsidRDefault="00D760E7" w:rsidP="000A6CC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Таблица 9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Нормативные правовые акты, определяющие порядок перевозки грузов </w:t>
      </w:r>
      <w:r w:rsidRPr="00462B4D">
        <w:rPr>
          <w:rFonts w:ascii="Times New Roman" w:hAnsi="Times New Roman" w:cs="Times New Roman"/>
          <w:sz w:val="24"/>
          <w:szCs w:val="24"/>
        </w:rPr>
        <w:lastRenderedPageBreak/>
        <w:t>автомобильным транспортом: заключение договора перевозки грузов; предоставление транспортных средств, контейнеров для перевозки грузов; прием груза для перевозки; погрузка грузов в транспортные средства и выгрузка грузов из них; сроки доставки груза; выдача груза; хранение груза в терминале перевозчика; очистка транспортных средств, контейнеров; заключение договора фрахтования транспортного средства для перевозки груза; особенности перевозки отдельных видов грузов; порядок составления актов и оформления претензий; предельно допустимые массы, осевые нагрузки и габариты транспортных средств; формы и порядок заполнения транспортной накладной и заказа-наряда на предоставление транспортного средства.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Основные показатели работы грузовых автомобилей: технико-эксплуатационные показатели работы грузовых автомобилей; повышение грузоподъемности подвижного состава; зависимость производительности труда водителя от грузоподъемности подвижного состава; экономическая эффективность автомобильных перевозок.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Организация грузовых перевозок: централизованные перевозки грузов, эффективность централизованных перевозок; организация перевозок различных видов грузов; принципы организации перевозок массовых навалочных и сыпучих грузов; перевозка крупногабаритных и тяжеловесных грузов; специализированный подвижной состав; перевозка строительных грузов; способы использования грузовых автомобилей; перевозка грузов по рациональным маршрутам; маятниковый и кольцевой маршруты; челночные перевозки; перевозка грузов по часам графика; сквозное движение, система тяговых плеч; перевозка грузов в контейнерах и пакетами; пути снижения себестоимости автомобильных перевозок; междугородные перевозки.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Диспетчерское руководство работой подвижного состава: диспетчерская система руководства перевозками; порядок и способы взаимодействия с диспетчерской службой автотранспортной организации, в том числе посредством спутниковых систем мониторинга транспортных средств, включая систему ГЛОНАСС; централизованная и децентрализованная системы диспетчерского руководства; контроль за работой подвижного состава на линии; диспетчерское руководство работой грузового автомобиля на линии; формы и технические средства контроля и диспетчерской связи с водителями, работающими на линии, и клиентурой; оформление и сдача путевых листов и товарно-транспортных документов при возвращении с линии; обработка путевых листов; оперативный учет работы водителей; порядок оформления документов при несвоевременном возвращении с линии; нормы расхода топлива и смазочных материалов для автомобилей, используемых в качестве легкового такси; мероприятия по экономии топлива и смазочных материалов, опыт передовых водителей.</w:t>
      </w:r>
    </w:p>
    <w:p w:rsidR="00D760E7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Применение тахографов: виды контрольных устройств (тахографов), допущенных к применению для целей государственного контроля (надзора) за режимом труда и отдыха водителей на территории Российской Федерации; характеристики и функции технических устройств (тахографов), применяемых для контроля за режимами труда и отдыха водителей; технические, конструктивные и эксплуатационные характеристики контрольных устройств различных типов (аналоговых, цифровых). Правила использования контрольного устройства; порядок применения карт, используемых в цифровых устройствах контроля за режимом труда и отдыха водителей; техническое обслуживание контрольных устройств, устанавливаемых на транспортных средствах; выявление неисправностей контрольных устройств. Практическое занятие по применению тахографа.</w:t>
      </w:r>
    </w:p>
    <w:p w:rsidR="000571C7" w:rsidRPr="001443DF" w:rsidRDefault="000571C7" w:rsidP="000A6CC3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43DF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0571C7" w:rsidRPr="000571C7" w:rsidRDefault="00750172" w:rsidP="000571C7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1</w:t>
      </w:r>
      <w:r w:rsidR="000571C7" w:rsidRPr="000571C7">
        <w:rPr>
          <w:rFonts w:eastAsia="Calibri"/>
          <w:sz w:val="24"/>
          <w:szCs w:val="24"/>
        </w:rPr>
        <w:t xml:space="preserve"> Основы управления автомобилем и безопасность движения. Учебник водителя категории «В».  Ю.И. Шихман, 2012 г.</w:t>
      </w:r>
    </w:p>
    <w:p w:rsidR="000571C7" w:rsidRPr="000571C7" w:rsidRDefault="00750172" w:rsidP="000571C7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2.</w:t>
      </w:r>
      <w:r w:rsidR="000571C7" w:rsidRPr="000571C7">
        <w:rPr>
          <w:rFonts w:eastAsia="Calibri"/>
          <w:sz w:val="24"/>
          <w:szCs w:val="24"/>
        </w:rPr>
        <w:t>Экзаменационные задачи тематические с комментариями в новой редакции.</w:t>
      </w:r>
    </w:p>
    <w:p w:rsidR="000571C7" w:rsidRPr="000571C7" w:rsidRDefault="000571C7" w:rsidP="000571C7">
      <w:pPr>
        <w:rPr>
          <w:rFonts w:eastAsia="Calibri"/>
          <w:sz w:val="24"/>
          <w:szCs w:val="24"/>
        </w:rPr>
      </w:pPr>
      <w:r w:rsidRPr="000571C7">
        <w:rPr>
          <w:rFonts w:eastAsia="Calibri"/>
          <w:sz w:val="24"/>
          <w:szCs w:val="24"/>
        </w:rPr>
        <w:t xml:space="preserve">    Г.Б. Громоковский, С.Г. Бичманов, Я.С. Репин и др., М.2014г.</w:t>
      </w:r>
    </w:p>
    <w:p w:rsidR="000571C7" w:rsidRPr="000571C7" w:rsidRDefault="00750172" w:rsidP="000571C7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3</w:t>
      </w:r>
      <w:r w:rsidR="000571C7" w:rsidRPr="000571C7">
        <w:rPr>
          <w:rFonts w:eastAsia="Calibri"/>
          <w:sz w:val="24"/>
          <w:szCs w:val="24"/>
        </w:rPr>
        <w:t xml:space="preserve"> Новые штрафы 2014 г. Зеленин С.Ф., Мир Авто Книг, 2014 г.</w:t>
      </w:r>
    </w:p>
    <w:p w:rsidR="000571C7" w:rsidRPr="000571C7" w:rsidRDefault="00750172" w:rsidP="000571C7">
      <w:pPr>
        <w:pStyle w:val="Default"/>
        <w:rPr>
          <w:sz w:val="23"/>
          <w:szCs w:val="23"/>
        </w:rPr>
      </w:pPr>
      <w:r>
        <w:rPr>
          <w:sz w:val="28"/>
          <w:szCs w:val="28"/>
        </w:rPr>
        <w:t>4</w:t>
      </w:r>
      <w:r w:rsidR="000571C7" w:rsidRPr="000571C7">
        <w:rPr>
          <w:sz w:val="23"/>
          <w:szCs w:val="23"/>
        </w:rPr>
        <w:t xml:space="preserve">Савин В.И. Перевозки грузов автомобильным транспортом. М.: Дело и Сервис, 2002 </w:t>
      </w:r>
    </w:p>
    <w:p w:rsidR="001443DF" w:rsidRPr="0056703C" w:rsidRDefault="001443DF" w:rsidP="001443DF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 xml:space="preserve">ДОПОЛНИТЕЛЬНАЯ: </w:t>
      </w:r>
    </w:p>
    <w:p w:rsidR="001443DF" w:rsidRPr="00750172" w:rsidRDefault="001443DF" w:rsidP="001443DF">
      <w:pPr>
        <w:pStyle w:val="Default"/>
      </w:pPr>
      <w:r w:rsidRPr="00750172">
        <w:t xml:space="preserve">1. Федеральный закон от 10.01.1995 г. №196-ФЗ «О безопасности дорожного движения» </w:t>
      </w:r>
    </w:p>
    <w:p w:rsidR="001443DF" w:rsidRPr="00750172" w:rsidRDefault="001443DF" w:rsidP="001443DF">
      <w:pPr>
        <w:pStyle w:val="Default"/>
        <w:spacing w:after="27"/>
      </w:pPr>
      <w:r w:rsidRPr="00750172">
        <w:t xml:space="preserve">2. Федеральный закон от 10.01.2002 г. №7-ФЗ «Об охране окружающей среды» </w:t>
      </w:r>
    </w:p>
    <w:p w:rsidR="001443DF" w:rsidRPr="00750172" w:rsidRDefault="001443DF" w:rsidP="001443DF">
      <w:pPr>
        <w:pStyle w:val="Default"/>
        <w:spacing w:after="27"/>
      </w:pPr>
      <w:r w:rsidRPr="00750172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1443DF" w:rsidRPr="00750172" w:rsidRDefault="001443DF" w:rsidP="001443DF">
      <w:pPr>
        <w:pStyle w:val="Default"/>
        <w:spacing w:after="27"/>
      </w:pPr>
      <w:r w:rsidRPr="00750172">
        <w:t xml:space="preserve">4. Уголовный кодекс Российской Федерации от 13.06.1996 г. №63-ФЗ </w:t>
      </w:r>
    </w:p>
    <w:p w:rsidR="001443DF" w:rsidRPr="00750172" w:rsidRDefault="001443DF" w:rsidP="001443DF">
      <w:pPr>
        <w:pStyle w:val="Default"/>
        <w:spacing w:after="27"/>
      </w:pPr>
      <w:r w:rsidRPr="00750172">
        <w:t xml:space="preserve">5. Кодекс Российской Федерации об административных правонарушениях (КоАП РФ) от 30.12.2001 г. №125-ФЗ </w:t>
      </w:r>
    </w:p>
    <w:p w:rsidR="001443DF" w:rsidRPr="00750172" w:rsidRDefault="001443DF" w:rsidP="001443DF">
      <w:pPr>
        <w:pStyle w:val="Default"/>
      </w:pPr>
      <w:r w:rsidRPr="00750172">
        <w:t>6. Гражданский кодекс российской Федерации (ГК РФ) от 30.11.1994 г. №51</w:t>
      </w:r>
    </w:p>
    <w:p w:rsidR="000571C7" w:rsidRPr="000571C7" w:rsidRDefault="000571C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346A22" w:rsidRPr="00750172" w:rsidRDefault="00346A22" w:rsidP="00346A22">
      <w:pPr>
        <w:spacing w:line="360" w:lineRule="auto"/>
        <w:ind w:left="224"/>
        <w:jc w:val="both"/>
        <w:rPr>
          <w:b/>
          <w:sz w:val="24"/>
          <w:szCs w:val="24"/>
        </w:rPr>
      </w:pPr>
      <w:r w:rsidRPr="00750172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346A22" w:rsidRDefault="00346A22" w:rsidP="00346A22">
      <w:pPr>
        <w:tabs>
          <w:tab w:val="num" w:pos="1260"/>
        </w:tabs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346A22" w:rsidRDefault="00346A22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346A22" w:rsidRDefault="00346A22" w:rsidP="00346A2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D15E00" w:rsidRPr="000571C7" w:rsidRDefault="00D15E00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25D87" w:rsidRPr="002C28D2" w:rsidRDefault="00B25D87" w:rsidP="00B25D87">
      <w:pPr>
        <w:jc w:val="center"/>
        <w:outlineLvl w:val="1"/>
        <w:rPr>
          <w:b/>
          <w:bCs/>
          <w:sz w:val="24"/>
          <w:szCs w:val="24"/>
        </w:rPr>
      </w:pPr>
      <w:bookmarkStart w:id="36" w:name="Par2779"/>
      <w:bookmarkStart w:id="37" w:name="Par2812"/>
      <w:bookmarkStart w:id="38" w:name="Par2862"/>
      <w:bookmarkEnd w:id="36"/>
      <w:bookmarkEnd w:id="37"/>
      <w:bookmarkEnd w:id="38"/>
      <w:r w:rsidRPr="002C28D2">
        <w:rPr>
          <w:b/>
          <w:bCs/>
          <w:sz w:val="24"/>
          <w:szCs w:val="24"/>
        </w:rPr>
        <w:t>V</w:t>
      </w:r>
      <w:r>
        <w:rPr>
          <w:b/>
          <w:bCs/>
          <w:sz w:val="24"/>
          <w:szCs w:val="24"/>
          <w:lang w:val="en-US"/>
        </w:rPr>
        <w:t>I</w:t>
      </w:r>
      <w:r w:rsidRPr="002C28D2">
        <w:rPr>
          <w:b/>
          <w:bCs/>
          <w:sz w:val="24"/>
          <w:szCs w:val="24"/>
        </w:rPr>
        <w:t>. УСЛОВИЯ РЕАЛИЗАЦИИ  ПРОГРАММЫ</w:t>
      </w:r>
    </w:p>
    <w:p w:rsidR="00B25D87" w:rsidRPr="002C28D2" w:rsidRDefault="00B25D87" w:rsidP="00B25D87">
      <w:pPr>
        <w:ind w:firstLine="540"/>
        <w:jc w:val="both"/>
        <w:rPr>
          <w:b/>
          <w:bCs/>
          <w:sz w:val="24"/>
          <w:szCs w:val="24"/>
        </w:rPr>
      </w:pPr>
    </w:p>
    <w:p w:rsidR="00B25D87" w:rsidRPr="00460A41" w:rsidRDefault="00B25D87" w:rsidP="00B25D87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460A41">
        <w:rPr>
          <w:sz w:val="24"/>
          <w:szCs w:val="24"/>
        </w:rPr>
        <w:t>.1. Организационно-педагогические условия реализации программы должны обеспечивать реализацию программы в полном объеме, соответствие качества подготовки обучающихся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обучающихся.</w:t>
      </w:r>
    </w:p>
    <w:p w:rsidR="00B25D87" w:rsidRPr="00460A41" w:rsidRDefault="00B25D87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Теоретическое обучение проводится в оборудованных учебных кабинетах с использованием учебно-материальной базы, соответствующей установленным требованиям.</w:t>
      </w:r>
    </w:p>
    <w:p w:rsidR="00B25D87" w:rsidRPr="00460A41" w:rsidRDefault="00B25D87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Наполн</w:t>
      </w:r>
      <w:r>
        <w:rPr>
          <w:sz w:val="24"/>
          <w:szCs w:val="24"/>
        </w:rPr>
        <w:t>яемость учебной группы не  превышает</w:t>
      </w:r>
      <w:r w:rsidRPr="00460A41">
        <w:rPr>
          <w:sz w:val="24"/>
          <w:szCs w:val="24"/>
        </w:rPr>
        <w:t xml:space="preserve"> 30 человек.</w:t>
      </w:r>
    </w:p>
    <w:p w:rsidR="00B25D87" w:rsidRPr="00B25D87" w:rsidRDefault="00B25D87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Продолжительность учебного часа теоретическ</w:t>
      </w:r>
      <w:r>
        <w:rPr>
          <w:sz w:val="24"/>
          <w:szCs w:val="24"/>
        </w:rPr>
        <w:t>их и практических занятий  составляет</w:t>
      </w:r>
      <w:r w:rsidRPr="00460A41">
        <w:rPr>
          <w:sz w:val="24"/>
          <w:szCs w:val="24"/>
        </w:rPr>
        <w:t xml:space="preserve"> 1 академический час (45 минут). Продолжительность учебного часа практического обу</w:t>
      </w:r>
      <w:r>
        <w:rPr>
          <w:sz w:val="24"/>
          <w:szCs w:val="24"/>
        </w:rPr>
        <w:t>чения вождению  составляет</w:t>
      </w:r>
      <w:r w:rsidRPr="00460A41">
        <w:rPr>
          <w:sz w:val="24"/>
          <w:szCs w:val="24"/>
        </w:rPr>
        <w:t xml:space="preserve"> 1 астрономический час (60 минут).</w:t>
      </w:r>
    </w:p>
    <w:p w:rsidR="00B25D87" w:rsidRPr="00CF3B63" w:rsidRDefault="00B25D87" w:rsidP="00B25D87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Учебные кабинеты для проведения теоретических занятий находятся по адресу: Республика Татарстан ,Алексеевский район, пгт Алексеевское ,ул.Северная дом 8 </w:t>
      </w:r>
    </w:p>
    <w:p w:rsidR="00B25D87" w:rsidRPr="00460A41" w:rsidRDefault="00B25D87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Обучение вождению проводится вне сетки учебного времени мастером производственного обучения индивидуально с каждым обучающимся в соответствии с графиком очередности обучения вождению.</w:t>
      </w:r>
    </w:p>
    <w:p w:rsidR="00B25D87" w:rsidRPr="00460A41" w:rsidRDefault="00B25D87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Обучение вождению состоит из первоначального обучения вождению и обучения практическому вождению на учебных маршрутах в условиях дорожного движения.</w:t>
      </w:r>
    </w:p>
    <w:p w:rsidR="00B25D87" w:rsidRPr="00460A41" w:rsidRDefault="00B25D87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Первоначальное обучение вожд</w:t>
      </w:r>
      <w:r>
        <w:rPr>
          <w:sz w:val="24"/>
          <w:szCs w:val="24"/>
        </w:rPr>
        <w:t>ению транспортных средств  проводится на  закрытой площадке по адресу :Республика Татарстан, Алексеевский район, пгт Алексеевское</w:t>
      </w:r>
      <w:r w:rsidR="00B21212">
        <w:rPr>
          <w:sz w:val="24"/>
          <w:szCs w:val="24"/>
        </w:rPr>
        <w:t xml:space="preserve"> ,</w:t>
      </w:r>
      <w:r w:rsidR="00B21212" w:rsidRPr="00B21212">
        <w:rPr>
          <w:sz w:val="24"/>
          <w:szCs w:val="24"/>
        </w:rPr>
        <w:t xml:space="preserve"> </w:t>
      </w:r>
      <w:r w:rsidR="00B21212">
        <w:rPr>
          <w:sz w:val="24"/>
          <w:szCs w:val="24"/>
        </w:rPr>
        <w:t>кадастровый номер 16:05:011601:973</w:t>
      </w:r>
      <w:r w:rsidRPr="00460A41">
        <w:rPr>
          <w:sz w:val="24"/>
          <w:szCs w:val="24"/>
        </w:rPr>
        <w:t>.</w:t>
      </w:r>
    </w:p>
    <w:p w:rsidR="00B25D87" w:rsidRPr="00460A41" w:rsidRDefault="00B25D87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К обучению практическому вождению в условиях дорожного движения допускаются лица, имеющие первоначальные навыки управления транспортным средством, представившие медицинскую справку установленного образца и знающие требования Правил дорожного движения.</w:t>
      </w:r>
    </w:p>
    <w:p w:rsidR="00B25D87" w:rsidRPr="00460A41" w:rsidRDefault="00B25D87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Обучение практическому вождению в условиях дорожного движения проводится на</w:t>
      </w:r>
      <w:r>
        <w:rPr>
          <w:sz w:val="24"/>
          <w:szCs w:val="24"/>
        </w:rPr>
        <w:t xml:space="preserve"> учебных маршрутах, утвержденных</w:t>
      </w:r>
      <w:r w:rsidR="00DE004E">
        <w:rPr>
          <w:sz w:val="24"/>
          <w:szCs w:val="24"/>
        </w:rPr>
        <w:t xml:space="preserve"> директором</w:t>
      </w:r>
      <w:r>
        <w:rPr>
          <w:sz w:val="24"/>
          <w:szCs w:val="24"/>
        </w:rPr>
        <w:t xml:space="preserve"> колледжем </w:t>
      </w:r>
      <w:r w:rsidRPr="00460A41">
        <w:rPr>
          <w:sz w:val="24"/>
          <w:szCs w:val="24"/>
        </w:rPr>
        <w:t>.</w:t>
      </w:r>
    </w:p>
    <w:p w:rsidR="00B25D87" w:rsidRPr="00460A41" w:rsidRDefault="00B25D87" w:rsidP="00B25D87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 занятии по вождению  </w:t>
      </w:r>
      <w:r w:rsidRPr="00460A41">
        <w:rPr>
          <w:sz w:val="24"/>
          <w:szCs w:val="24"/>
        </w:rPr>
        <w:t>мастер пр</w:t>
      </w:r>
      <w:r>
        <w:rPr>
          <w:sz w:val="24"/>
          <w:szCs w:val="24"/>
        </w:rPr>
        <w:t>оизводственного обучения  имеет</w:t>
      </w:r>
      <w:r w:rsidRPr="00460A41">
        <w:rPr>
          <w:sz w:val="24"/>
          <w:szCs w:val="24"/>
        </w:rPr>
        <w:t xml:space="preserve"> при себе документ на право обучения вождению транспортного средства данной категории, подкатегории, а также удостоверение на право управления транспортным средством </w:t>
      </w:r>
      <w:r w:rsidRPr="00460A41">
        <w:rPr>
          <w:sz w:val="24"/>
          <w:szCs w:val="24"/>
        </w:rPr>
        <w:lastRenderedPageBreak/>
        <w:t>соответствующей категории, подкатегории.</w:t>
      </w:r>
    </w:p>
    <w:p w:rsidR="00B25D87" w:rsidRDefault="00B25D87" w:rsidP="00B25D87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460A41">
        <w:rPr>
          <w:sz w:val="24"/>
          <w:szCs w:val="24"/>
        </w:rPr>
        <w:t>.2. Педагогические работники, реализующие программу профессионального обучения водителей транспортных средств, в том числе преподаватели учебных предметов, мастера пр</w:t>
      </w:r>
      <w:r>
        <w:rPr>
          <w:sz w:val="24"/>
          <w:szCs w:val="24"/>
        </w:rPr>
        <w:t>оизводственного обучения,  соответствуют</w:t>
      </w:r>
      <w:r w:rsidRPr="00460A41">
        <w:rPr>
          <w:sz w:val="24"/>
          <w:szCs w:val="24"/>
        </w:rPr>
        <w:t xml:space="preserve"> квалификационным требованиям, указанным в квалификационных справочниках по соответствующим должностям и (или) профессиональных стандартах.</w:t>
      </w:r>
      <w:r>
        <w:rPr>
          <w:sz w:val="24"/>
          <w:szCs w:val="24"/>
        </w:rPr>
        <w:t>Педагогические работники и мастера производственного обучения являются штатными сотрудниками колледжа.</w:t>
      </w:r>
    </w:p>
    <w:p w:rsidR="00B25D87" w:rsidRPr="00460A41" w:rsidRDefault="00B25D87" w:rsidP="00B25D87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Педагогические работники имеют высшее профессиональное образование , мастера производственного обучения среднее профессиональное или высшее образование.</w:t>
      </w:r>
    </w:p>
    <w:p w:rsidR="00B25D87" w:rsidRPr="00460A41" w:rsidRDefault="00B25D87" w:rsidP="00B25D87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460A41">
        <w:rPr>
          <w:sz w:val="24"/>
          <w:szCs w:val="24"/>
        </w:rPr>
        <w:t>.3. Информационно-методические условия реализации  программы включают:</w:t>
      </w:r>
    </w:p>
    <w:p w:rsidR="00B25D87" w:rsidRPr="00460A41" w:rsidRDefault="00B25D87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учебный план;</w:t>
      </w:r>
    </w:p>
    <w:p w:rsidR="00B25D87" w:rsidRPr="00460A41" w:rsidRDefault="00B25D87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календарный учебный график;</w:t>
      </w:r>
    </w:p>
    <w:p w:rsidR="00B25D87" w:rsidRPr="00460A41" w:rsidRDefault="00B25D87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рабочие программы учебных предметов;</w:t>
      </w:r>
    </w:p>
    <w:p w:rsidR="00B25D87" w:rsidRPr="00460A41" w:rsidRDefault="00B25D87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методические материалы и разработки;</w:t>
      </w:r>
    </w:p>
    <w:p w:rsidR="00B25D87" w:rsidRPr="00460A41" w:rsidRDefault="00B25D87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расписание занятий.</w:t>
      </w:r>
    </w:p>
    <w:p w:rsidR="00B25D87" w:rsidRPr="00460A41" w:rsidRDefault="00B25D87" w:rsidP="00B25D87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460A41">
        <w:rPr>
          <w:sz w:val="24"/>
          <w:szCs w:val="24"/>
        </w:rPr>
        <w:t>.4. Материально-технические условия реализации рабочей программы.</w:t>
      </w:r>
    </w:p>
    <w:p w:rsidR="00B25D87" w:rsidRPr="00460A41" w:rsidRDefault="00B25D87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Тренажеры, использ</w:t>
      </w:r>
      <w:r>
        <w:rPr>
          <w:sz w:val="24"/>
          <w:szCs w:val="24"/>
        </w:rPr>
        <w:t>уемые в учебном процессе,  обеспечивают</w:t>
      </w:r>
      <w:r w:rsidRPr="00460A41">
        <w:rPr>
          <w:sz w:val="24"/>
          <w:szCs w:val="24"/>
        </w:rPr>
        <w:t>: первоначальное обучение навыкам вождения; отработку правильной посадки водителя в транспортном средстве и пристегивания ремнем безопасности; ознакомление с органами управления, контрольно-измерительными приборами; отработку приемов управления транспортным средством.</w:t>
      </w:r>
    </w:p>
    <w:p w:rsidR="00B25D87" w:rsidRDefault="00B25D87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Учебные транспортные ср</w:t>
      </w:r>
      <w:r>
        <w:rPr>
          <w:sz w:val="24"/>
          <w:szCs w:val="24"/>
        </w:rPr>
        <w:t>едства категории "</w:t>
      </w:r>
      <w:r>
        <w:rPr>
          <w:sz w:val="24"/>
          <w:szCs w:val="24"/>
          <w:lang w:val="en-US"/>
        </w:rPr>
        <w:t>C</w:t>
      </w:r>
      <w:r>
        <w:rPr>
          <w:sz w:val="24"/>
          <w:szCs w:val="24"/>
        </w:rPr>
        <w:t xml:space="preserve">" </w:t>
      </w:r>
      <w:r w:rsidRPr="00460A41">
        <w:rPr>
          <w:sz w:val="24"/>
          <w:szCs w:val="24"/>
        </w:rPr>
        <w:t xml:space="preserve"> представлены механическими транспортными средствами, зарегистрированными в установленном </w:t>
      </w:r>
    </w:p>
    <w:p w:rsidR="00B25D87" w:rsidRPr="00460A41" w:rsidRDefault="00B25D87" w:rsidP="00B25D87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Количество транспортных средств : </w:t>
      </w:r>
      <w:r w:rsidR="00CF067D">
        <w:rPr>
          <w:sz w:val="24"/>
          <w:szCs w:val="24"/>
        </w:rPr>
        <w:t>2 автомобиля</w:t>
      </w:r>
      <w:r>
        <w:rPr>
          <w:sz w:val="24"/>
          <w:szCs w:val="24"/>
        </w:rPr>
        <w:t>.</w:t>
      </w:r>
    </w:p>
    <w:p w:rsidR="00B25D87" w:rsidRPr="00460A41" w:rsidRDefault="00B25D87" w:rsidP="00B25D87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Механическое транспортное средство, используемое для обучения вождению оборудовано дополнительными педалями привода сцеп</w:t>
      </w:r>
      <w:r>
        <w:rPr>
          <w:sz w:val="24"/>
          <w:szCs w:val="24"/>
        </w:rPr>
        <w:t xml:space="preserve">ления </w:t>
      </w:r>
      <w:r w:rsidRPr="00460A41">
        <w:rPr>
          <w:sz w:val="24"/>
          <w:szCs w:val="24"/>
        </w:rPr>
        <w:t xml:space="preserve"> и тормоза; зеркалом заднего вида для обучающего; опознавательным знаком "Учебное транспортное средство" в соответствии с пунктом 8 Основных положений по допуску транспортных средств к эксплуатации и обязанности должностных лиц по обеспечению безопасности дорожного движения, утвержденных Постановлением Совета Министров - Правительства Российской Федерации от 23 октября 1993 г. N 1090 "О Правилах дорожного движения" (Собрание актов Президента и Правительства Российской Федерации, 1993, N 47, ст. 4531;Собрание законодательства Российской Федерации, 1998, N 45, ст. 5521; 2000, N 18, ст. 1985; 2001, N 11, ст. 1029; 2002, N 9, ст. 931; N 27, ст. 2693; 2003, N 20, ст. 1899; 2003, N 40, ст. 3891; 2005, N 52, ст. 5733; 2006, N 11, ст. 1179; 2008, N 8, ст. 741;N 17, ст. 1882; 2009, N 2, ст. 233; N 5, ст. 610; 2010, N 9, ст. 976; N 20, ст. 2471; 2011, N 42, ст. 5922; 2012, N 1, ст. 154; N 15, ст. 1780; N 30, ст. 4289; N 47, ст. 6505; 2013, N 5, ст. 371; N 5, ст. 404;N 24, ст. 2999; N 31, ст. 4218; N 41, ст. 5194).</w:t>
      </w:r>
    </w:p>
    <w:p w:rsidR="00B25D87" w:rsidRPr="00460A41" w:rsidRDefault="00B25D87" w:rsidP="00B25D87">
      <w:pPr>
        <w:ind w:firstLine="540"/>
        <w:jc w:val="both"/>
        <w:rPr>
          <w:sz w:val="24"/>
          <w:szCs w:val="24"/>
        </w:rPr>
      </w:pPr>
    </w:p>
    <w:p w:rsidR="00B25D87" w:rsidRPr="00460A41" w:rsidRDefault="00B25D87" w:rsidP="00B25D87">
      <w:pPr>
        <w:jc w:val="center"/>
        <w:outlineLvl w:val="2"/>
        <w:rPr>
          <w:sz w:val="24"/>
          <w:szCs w:val="24"/>
        </w:rPr>
      </w:pPr>
      <w:bookmarkStart w:id="39" w:name="Par1744"/>
      <w:bookmarkEnd w:id="39"/>
    </w:p>
    <w:p w:rsidR="00B21212" w:rsidRPr="00B332E0" w:rsidRDefault="00B21212" w:rsidP="00B21212">
      <w:pPr>
        <w:spacing w:after="200"/>
        <w:ind w:firstLine="709"/>
        <w:jc w:val="center"/>
        <w:rPr>
          <w:sz w:val="24"/>
          <w:szCs w:val="24"/>
        </w:rPr>
      </w:pPr>
      <w:r w:rsidRPr="00B332E0">
        <w:rPr>
          <w:sz w:val="24"/>
          <w:szCs w:val="24"/>
        </w:rPr>
        <w:t>Перечень учебного оборудования, необходимого для осуществления образовательной деятельности по программе профессиональной  подготовки водителей транспортных средств категории «</w:t>
      </w:r>
      <w:r w:rsidRPr="00B332E0">
        <w:rPr>
          <w:sz w:val="24"/>
          <w:szCs w:val="24"/>
          <w:lang w:val="en-US"/>
        </w:rPr>
        <w:t>C</w:t>
      </w:r>
      <w:r w:rsidRPr="00B332E0">
        <w:rPr>
          <w:sz w:val="24"/>
          <w:szCs w:val="24"/>
        </w:rPr>
        <w:t>»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1276"/>
        <w:gridCol w:w="850"/>
        <w:gridCol w:w="1559"/>
      </w:tblGrid>
      <w:tr w:rsidR="00B21212" w:rsidRPr="00C46A4F" w:rsidTr="00B21212">
        <w:tc>
          <w:tcPr>
            <w:tcW w:w="6521" w:type="dxa"/>
          </w:tcPr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Наименование учебного оборудования</w:t>
            </w:r>
          </w:p>
        </w:tc>
        <w:tc>
          <w:tcPr>
            <w:tcW w:w="1276" w:type="dxa"/>
          </w:tcPr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Единица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измерения</w:t>
            </w:r>
          </w:p>
        </w:tc>
        <w:tc>
          <w:tcPr>
            <w:tcW w:w="850" w:type="dxa"/>
          </w:tcPr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Количество</w:t>
            </w:r>
          </w:p>
        </w:tc>
        <w:tc>
          <w:tcPr>
            <w:tcW w:w="1559" w:type="dxa"/>
          </w:tcPr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Наличие</w:t>
            </w:r>
          </w:p>
        </w:tc>
      </w:tr>
      <w:tr w:rsidR="00B21212" w:rsidRPr="00C46A4F" w:rsidTr="00B21212">
        <w:tc>
          <w:tcPr>
            <w:tcW w:w="6521" w:type="dxa"/>
          </w:tcPr>
          <w:p w:rsidR="00B21212" w:rsidRPr="00C46A4F" w:rsidRDefault="00B21212" w:rsidP="00B21212">
            <w:pPr>
              <w:contextualSpacing/>
              <w:rPr>
                <w:rFonts w:eastAsia="Calibri"/>
              </w:rPr>
            </w:pPr>
            <w:r>
              <w:rPr>
                <w:rFonts w:eastAsia="Calibri"/>
              </w:rPr>
              <w:t>-тренажер</w:t>
            </w:r>
          </w:p>
          <w:p w:rsidR="00B21212" w:rsidRPr="00C46A4F" w:rsidRDefault="00B21212" w:rsidP="00B21212">
            <w:pPr>
              <w:contextualSpacing/>
              <w:rPr>
                <w:rFonts w:eastAsia="Calibri"/>
              </w:rPr>
            </w:pPr>
            <w:r w:rsidRPr="00C46A4F">
              <w:rPr>
                <w:rFonts w:eastAsia="Calibri"/>
              </w:rPr>
              <w:t>- гидроусилитель в разрезе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ind w:left="720"/>
              <w:contextualSpacing/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Оборудование и технические средства обучения</w:t>
            </w:r>
          </w:p>
          <w:p w:rsidR="00B21212" w:rsidRPr="00C46A4F" w:rsidRDefault="00B21212" w:rsidP="00B21212">
            <w:pPr>
              <w:jc w:val="both"/>
              <w:rPr>
                <w:rFonts w:eastAsia="Calibri"/>
              </w:rPr>
            </w:pPr>
            <w:r w:rsidRPr="00C46A4F">
              <w:rPr>
                <w:rFonts w:eastAsia="Calibri"/>
              </w:rPr>
              <w:t>Гибкое связующее звено (буксировочный трос)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Компьютер с соответствующим программным обеспечением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>
              <w:rPr>
                <w:rFonts w:eastAsia="Calibri"/>
              </w:rPr>
              <w:t>Мультимедийное оборудование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>
              <w:rPr>
                <w:rFonts w:eastAsia="Calibri"/>
              </w:rPr>
              <w:t>Интерактивная доска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Магнитная доска со схемой населенного пункта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</w:p>
          <w:p w:rsidR="00B21212" w:rsidRPr="00C46A4F" w:rsidRDefault="00B21212" w:rsidP="00B21212">
            <w:pPr>
              <w:ind w:left="720"/>
              <w:contextualSpacing/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Учебно-наглядные пособия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 xml:space="preserve">Основы законодательства в сфере дорожного движения 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Дорожные знаки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 xml:space="preserve">Дорожная разметка 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Опознавательные и регистрационные знаки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Средства регулирования дорожного движения</w:t>
            </w:r>
          </w:p>
          <w:p w:rsidR="00B21212" w:rsidRPr="00C46A4F" w:rsidRDefault="00B21212" w:rsidP="00B21212">
            <w:pPr>
              <w:jc w:val="both"/>
              <w:rPr>
                <w:rFonts w:eastAsia="Calibri"/>
              </w:rPr>
            </w:pPr>
            <w:r w:rsidRPr="00C46A4F">
              <w:rPr>
                <w:rFonts w:eastAsia="Calibri"/>
              </w:rPr>
              <w:t>Сигналы регулировщика</w:t>
            </w:r>
          </w:p>
          <w:p w:rsidR="00B21212" w:rsidRPr="00C46A4F" w:rsidRDefault="00B21212" w:rsidP="00B21212">
            <w:pPr>
              <w:jc w:val="both"/>
              <w:rPr>
                <w:rFonts w:eastAsia="Calibri"/>
              </w:rPr>
            </w:pPr>
            <w:r w:rsidRPr="00C46A4F">
              <w:rPr>
                <w:rFonts w:eastAsia="Calibri"/>
              </w:rPr>
              <w:t>Применение аварийной сигнализации и знака аварийной остановки</w:t>
            </w:r>
          </w:p>
          <w:p w:rsidR="00B21212" w:rsidRPr="00C46A4F" w:rsidRDefault="00B21212" w:rsidP="00B21212">
            <w:pPr>
              <w:jc w:val="both"/>
              <w:rPr>
                <w:rFonts w:eastAsia="Calibri"/>
              </w:rPr>
            </w:pPr>
            <w:r w:rsidRPr="00C46A4F">
              <w:rPr>
                <w:rFonts w:eastAsia="Calibri"/>
              </w:rPr>
              <w:t>Начало движения, маневрирование. Способы разворота</w:t>
            </w:r>
          </w:p>
          <w:p w:rsidR="00B21212" w:rsidRPr="00C46A4F" w:rsidRDefault="00B21212" w:rsidP="00B21212">
            <w:pPr>
              <w:jc w:val="both"/>
              <w:rPr>
                <w:rFonts w:eastAsia="Calibri"/>
              </w:rPr>
            </w:pPr>
            <w:r w:rsidRPr="00C46A4F">
              <w:rPr>
                <w:rFonts w:eastAsia="Calibri"/>
              </w:rPr>
              <w:t>Расположение транспортных средств на проезжей части Скорость движения</w:t>
            </w:r>
          </w:p>
          <w:p w:rsidR="00B21212" w:rsidRPr="00C46A4F" w:rsidRDefault="00B21212" w:rsidP="00B21212">
            <w:pPr>
              <w:jc w:val="both"/>
              <w:rPr>
                <w:rFonts w:eastAsia="Calibri"/>
              </w:rPr>
            </w:pPr>
            <w:r w:rsidRPr="00C46A4F">
              <w:rPr>
                <w:rFonts w:eastAsia="Calibri"/>
              </w:rPr>
              <w:t>Обгон, опережение, встречный разъезд</w:t>
            </w:r>
          </w:p>
          <w:p w:rsidR="00B21212" w:rsidRPr="00C46A4F" w:rsidRDefault="00B21212" w:rsidP="00B21212">
            <w:pPr>
              <w:jc w:val="both"/>
              <w:rPr>
                <w:rFonts w:eastAsia="Calibri"/>
              </w:rPr>
            </w:pPr>
            <w:r w:rsidRPr="00C46A4F">
              <w:rPr>
                <w:rFonts w:eastAsia="Calibri"/>
              </w:rPr>
              <w:t xml:space="preserve">Остановка и стоянка </w:t>
            </w:r>
          </w:p>
          <w:p w:rsidR="00B21212" w:rsidRPr="00C46A4F" w:rsidRDefault="00B21212" w:rsidP="00B21212">
            <w:pPr>
              <w:jc w:val="both"/>
              <w:rPr>
                <w:rFonts w:eastAsia="Calibri"/>
              </w:rPr>
            </w:pPr>
            <w:r w:rsidRPr="00C46A4F">
              <w:rPr>
                <w:rFonts w:eastAsia="Calibri"/>
              </w:rPr>
              <w:t>Проезд перекрестков</w:t>
            </w:r>
          </w:p>
          <w:p w:rsidR="00B21212" w:rsidRPr="00C46A4F" w:rsidRDefault="00B21212" w:rsidP="00B21212">
            <w:pPr>
              <w:jc w:val="both"/>
              <w:rPr>
                <w:rFonts w:eastAsia="Calibri"/>
              </w:rPr>
            </w:pPr>
            <w:r w:rsidRPr="00C46A4F">
              <w:rPr>
                <w:rFonts w:eastAsia="Calibri"/>
              </w:rPr>
              <w:t>Проезд пешеходных переходов, и мест остановок маршрутных транспортных средств</w:t>
            </w:r>
          </w:p>
          <w:p w:rsidR="00B21212" w:rsidRPr="00C46A4F" w:rsidRDefault="00B21212" w:rsidP="00B21212">
            <w:pPr>
              <w:jc w:val="both"/>
              <w:rPr>
                <w:rFonts w:eastAsia="Calibri"/>
              </w:rPr>
            </w:pPr>
            <w:r w:rsidRPr="00C46A4F">
              <w:rPr>
                <w:rFonts w:eastAsia="Calibri"/>
              </w:rPr>
              <w:t>Движение через железнодорожные пути</w:t>
            </w:r>
          </w:p>
          <w:p w:rsidR="00B21212" w:rsidRPr="00C46A4F" w:rsidRDefault="00B21212" w:rsidP="00B21212">
            <w:pPr>
              <w:jc w:val="both"/>
              <w:rPr>
                <w:rFonts w:eastAsia="Calibri"/>
              </w:rPr>
            </w:pPr>
            <w:r w:rsidRPr="00C46A4F">
              <w:rPr>
                <w:rFonts w:eastAsia="Calibri"/>
              </w:rPr>
              <w:t>Движение по автомагистралям</w:t>
            </w:r>
          </w:p>
          <w:p w:rsidR="00B21212" w:rsidRPr="00C46A4F" w:rsidRDefault="00B21212" w:rsidP="00B21212">
            <w:pPr>
              <w:jc w:val="both"/>
              <w:rPr>
                <w:rFonts w:eastAsia="Calibri"/>
              </w:rPr>
            </w:pPr>
            <w:r w:rsidRPr="00C46A4F">
              <w:rPr>
                <w:rFonts w:eastAsia="Calibri"/>
              </w:rPr>
              <w:t>Движение в жилых зонах</w:t>
            </w:r>
          </w:p>
          <w:p w:rsidR="00B21212" w:rsidRPr="00C46A4F" w:rsidRDefault="00B21212" w:rsidP="00B21212">
            <w:pPr>
              <w:jc w:val="both"/>
              <w:rPr>
                <w:rFonts w:eastAsia="Calibri"/>
              </w:rPr>
            </w:pPr>
            <w:r w:rsidRPr="00C46A4F">
              <w:rPr>
                <w:rFonts w:eastAsia="Calibri"/>
              </w:rPr>
              <w:t>Буксировка механических транспортных средств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Учебная езда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Перевозка людей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Перевозка грузов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Неисправности и условия, при которых запрещается эксплуатация транспортных средств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Ответственность за правонарушения в области дорожного движения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Страхование автогражданской ответственности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Последовательность действий при ДТП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 xml:space="preserve">Психофизиологические основы деятельности водителя 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Психофизиологические особенности деятельности водителя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Воздействие на поведение водителя психотропных, наркотических веществ, алкоголя и медицинских препаратов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Конфликтные ситуации в дорожном движении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Факторы риска при вождении автомобиля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 xml:space="preserve">Основы управления транспортными средствами 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Сложные дорожные условия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Виды и причины ДТП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Типичные опасные ситуации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Сложные метеоусловия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Движение в темное время суток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Приемы руления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Посадка водителя за рулем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Способы торможения автомобиля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Тормозной и остановочный путь автомобиля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Действия водителя в критических ситуациях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Силы, действующие на транспортное средство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Управление автомобилем в нештатных ситуациях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Профессиональная надежность водителя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Дистанция и боковой интервал. Организация наблюдения в процессе управления транспортным средством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Влияние дорожных условий на безопасность движения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Безопасное прохождение поворотов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Ремни безопасности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Безопасность пассажиров транспортных средств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Безопасность пешеходов и велосипедистов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Типичные ошибки пешеходов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Типовые примеры допускаемых нарушений ПДД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lastRenderedPageBreak/>
              <w:t>Устройство и техническое обслуживание транспортных средств катего</w:t>
            </w:r>
            <w:r>
              <w:rPr>
                <w:rFonts w:eastAsia="Calibri"/>
              </w:rPr>
              <w:t>рии «С» как объектов управления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Система охлаждения двигателя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Горюче-смазочные материалы и специальные жидкости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Общее устройство и принцип работы генератора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</w:p>
          <w:p w:rsidR="00B21212" w:rsidRPr="00C46A4F" w:rsidRDefault="00B21212" w:rsidP="00B21212">
            <w:pPr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Организация и выполнение грузовых перевозок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 xml:space="preserve">автомобильным транспортом 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Нормативные правовые акты, определяющие порядок перевозки грузов автомобильным транспортом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Организация грузовых перевозок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Путевой лист и транспортная накладная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</w:p>
          <w:p w:rsidR="00B21212" w:rsidRPr="00C46A4F" w:rsidRDefault="00B21212" w:rsidP="00B21212">
            <w:pPr>
              <w:ind w:left="720"/>
              <w:contextualSpacing/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Информационные материалы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Информационный стенд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Закон Российской Федерации от 7 февраля 1992 г. № 2300-1 «О защите прав потребителей»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Копия лицензии с соответствующим приложением</w:t>
            </w:r>
          </w:p>
          <w:p w:rsidR="00B21212" w:rsidRPr="00C46A4F" w:rsidRDefault="00B21212" w:rsidP="00B21212">
            <w:pPr>
              <w:jc w:val="both"/>
              <w:rPr>
                <w:rFonts w:eastAsia="Calibri"/>
              </w:rPr>
            </w:pPr>
            <w:r w:rsidRPr="00C46A4F">
              <w:rPr>
                <w:rFonts w:eastAsia="Calibri"/>
              </w:rPr>
              <w:t>Примерная программа профессиональной подготовки водителей транспортных средств категории «С»</w:t>
            </w:r>
          </w:p>
          <w:p w:rsidR="00B21212" w:rsidRPr="00C46A4F" w:rsidRDefault="00B21212" w:rsidP="00B21212">
            <w:pPr>
              <w:jc w:val="both"/>
              <w:rPr>
                <w:rFonts w:eastAsia="Calibri"/>
              </w:rPr>
            </w:pPr>
            <w:r w:rsidRPr="00C46A4F">
              <w:rPr>
                <w:rFonts w:eastAsia="Calibri"/>
              </w:rPr>
              <w:t>Программа профессиональной подготовки водителей транспортных средств категории «С», согласованная с Госавтоинспекцией</w:t>
            </w:r>
          </w:p>
          <w:p w:rsidR="00B21212" w:rsidRPr="00C46A4F" w:rsidRDefault="00B21212" w:rsidP="00B21212">
            <w:pPr>
              <w:jc w:val="both"/>
              <w:rPr>
                <w:rFonts w:eastAsia="Calibri"/>
              </w:rPr>
            </w:pPr>
            <w:r w:rsidRPr="00C46A4F">
              <w:rPr>
                <w:rFonts w:eastAsia="Calibri"/>
              </w:rPr>
              <w:t>Федеральный закон «О защите прав потребителей»</w:t>
            </w:r>
          </w:p>
          <w:p w:rsidR="00B21212" w:rsidRPr="00C46A4F" w:rsidRDefault="00B21212" w:rsidP="00B21212">
            <w:pPr>
              <w:jc w:val="both"/>
              <w:rPr>
                <w:rFonts w:eastAsia="Calibri"/>
              </w:rPr>
            </w:pPr>
            <w:r w:rsidRPr="00C46A4F">
              <w:rPr>
                <w:rFonts w:eastAsia="Calibri"/>
              </w:rPr>
              <w:t>Учебный план</w:t>
            </w:r>
          </w:p>
          <w:p w:rsidR="00B21212" w:rsidRPr="00C46A4F" w:rsidRDefault="00B21212" w:rsidP="00B21212">
            <w:pPr>
              <w:jc w:val="both"/>
              <w:rPr>
                <w:rFonts w:eastAsia="Calibri"/>
              </w:rPr>
            </w:pPr>
            <w:r w:rsidRPr="00C46A4F">
              <w:rPr>
                <w:rFonts w:eastAsia="Calibri"/>
              </w:rPr>
              <w:t>Календарный учебный график (на каждую учебную группу)</w:t>
            </w:r>
          </w:p>
          <w:p w:rsidR="00B21212" w:rsidRPr="00C46A4F" w:rsidRDefault="00B21212" w:rsidP="00B21212">
            <w:pPr>
              <w:jc w:val="both"/>
              <w:rPr>
                <w:rFonts w:eastAsia="Calibri"/>
              </w:rPr>
            </w:pPr>
            <w:r w:rsidRPr="00C46A4F">
              <w:rPr>
                <w:rFonts w:eastAsia="Calibri"/>
              </w:rPr>
              <w:t>Расписание занятий (на каждую учебную группу)</w:t>
            </w:r>
          </w:p>
          <w:p w:rsidR="00B21212" w:rsidRPr="00C46A4F" w:rsidRDefault="00B21212" w:rsidP="00B21212">
            <w:pPr>
              <w:jc w:val="both"/>
              <w:rPr>
                <w:rFonts w:eastAsia="Calibri"/>
              </w:rPr>
            </w:pPr>
            <w:r w:rsidRPr="00C46A4F">
              <w:rPr>
                <w:rFonts w:eastAsia="Calibri"/>
              </w:rPr>
              <w:t>График учебного вождения (на каждую учебную группу)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Схемы учебных маршрутов, утвержденные руководителем организации, осуществляющей образовательную деятельность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Книга жалоб и предложений</w:t>
            </w:r>
          </w:p>
          <w:p w:rsidR="00B21212" w:rsidRDefault="00B21212" w:rsidP="00B21212">
            <w:pPr>
              <w:rPr>
                <w:rFonts w:eastAsia="Calibri"/>
              </w:rPr>
            </w:pPr>
            <w:r w:rsidRPr="00C46A4F">
              <w:rPr>
                <w:rFonts w:eastAsia="Calibri"/>
              </w:rPr>
              <w:t>Адрес официального сайта в сети «Интернет»</w:t>
            </w:r>
          </w:p>
          <w:p w:rsidR="00864641" w:rsidRDefault="00864641" w:rsidP="00864641">
            <w:r w:rsidRPr="00181441">
              <w:t>https://edu.tatar.ru/alekseevo/org6178</w:t>
            </w:r>
          </w:p>
          <w:p w:rsidR="00864641" w:rsidRPr="00C46A4F" w:rsidRDefault="00864641" w:rsidP="00B21212">
            <w:pPr>
              <w:rPr>
                <w:rFonts w:eastAsia="Calibri"/>
              </w:rPr>
            </w:pPr>
          </w:p>
        </w:tc>
        <w:tc>
          <w:tcPr>
            <w:tcW w:w="1276" w:type="dxa"/>
          </w:tcPr>
          <w:p w:rsidR="00B21212" w:rsidRPr="00C46A4F" w:rsidRDefault="00B332E0" w:rsidP="00B332E0">
            <w:pPr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шт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комплект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CF067D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шт</w:t>
            </w:r>
          </w:p>
          <w:p w:rsidR="00B21212" w:rsidRPr="00C46A4F" w:rsidRDefault="00CF067D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шт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CF067D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шт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комплект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комплект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комплект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комплект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комплект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комплект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комплект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комплект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комплект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комплект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комплект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комплект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комплект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комплект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комплект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ком</w:t>
            </w:r>
            <w:r>
              <w:rPr>
                <w:rFonts w:eastAsia="Calibri"/>
              </w:rPr>
              <w:t>пл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шт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шт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шт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щт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шт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шт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шт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шт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шт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шт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шт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шт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шт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шт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шт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шт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шт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</w:tc>
        <w:tc>
          <w:tcPr>
            <w:tcW w:w="850" w:type="dxa"/>
          </w:tcPr>
          <w:p w:rsidR="00B21212" w:rsidRPr="00B332E0" w:rsidRDefault="00B332E0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  <w:lang w:val="en-US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CF067D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  <w:r w:rsidR="00CF067D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8A4A4A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  <w:p w:rsidR="00B21212" w:rsidRPr="008A4A4A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lastRenderedPageBreak/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  <w:r w:rsidRPr="00C46A4F">
              <w:rPr>
                <w:rFonts w:eastAsia="Calibri"/>
              </w:rPr>
              <w:t>1</w:t>
            </w: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B21212">
            <w:pPr>
              <w:jc w:val="center"/>
              <w:rPr>
                <w:rFonts w:eastAsia="Calibri"/>
              </w:rPr>
            </w:pPr>
          </w:p>
          <w:p w:rsidR="00B21212" w:rsidRPr="00C46A4F" w:rsidRDefault="00B21212" w:rsidP="00750172">
            <w:pPr>
              <w:jc w:val="center"/>
              <w:rPr>
                <w:rFonts w:eastAsia="Calibri"/>
              </w:rPr>
            </w:pPr>
          </w:p>
        </w:tc>
        <w:tc>
          <w:tcPr>
            <w:tcW w:w="1559" w:type="dxa"/>
          </w:tcPr>
          <w:p w:rsidR="00B21212" w:rsidRDefault="00B332E0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имеется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Стенд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CF067D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Стенды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Электронный учебник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Электронный учебник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Электронный учебник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Электронный учебник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Электронный учебник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Электронный учебник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Видео презентация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Видеофильм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Электронный учебник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Учебн. тренажер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Видеофильм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Видеофильм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Видеофильм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Стенды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Стенд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Электронный учебник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Электронный учебник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Бумагоноситель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</w:p>
          <w:p w:rsidR="00B21212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  <w:p w:rsidR="00B21212" w:rsidRPr="006E04E9" w:rsidRDefault="00B21212" w:rsidP="0075017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</w:tbl>
    <w:p w:rsidR="00B21212" w:rsidRPr="00F22651" w:rsidRDefault="00B21212" w:rsidP="00B21212">
      <w:pPr>
        <w:spacing w:line="360" w:lineRule="auto"/>
        <w:rPr>
          <w:sz w:val="28"/>
          <w:szCs w:val="28"/>
        </w:rPr>
      </w:pPr>
    </w:p>
    <w:p w:rsidR="00B21212" w:rsidRPr="009B08C4" w:rsidRDefault="00B21212" w:rsidP="00B21212">
      <w:pPr>
        <w:jc w:val="center"/>
        <w:rPr>
          <w:rFonts w:eastAsia="Calibri"/>
          <w:sz w:val="28"/>
          <w:szCs w:val="28"/>
        </w:rPr>
      </w:pPr>
      <w:r w:rsidRPr="009B08C4">
        <w:rPr>
          <w:rFonts w:eastAsia="Calibri"/>
          <w:sz w:val="28"/>
          <w:szCs w:val="28"/>
        </w:rPr>
        <w:t>Перечень материалов по предмету «Первая помощь при дорожно-транспортном происшествии»</w:t>
      </w:r>
    </w:p>
    <w:p w:rsidR="00B21212" w:rsidRPr="00F22651" w:rsidRDefault="00B21212" w:rsidP="00B21212">
      <w:pPr>
        <w:shd w:val="clear" w:color="auto" w:fill="FFFFFF"/>
        <w:jc w:val="right"/>
        <w:rPr>
          <w:sz w:val="28"/>
          <w:szCs w:val="28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503"/>
        <w:gridCol w:w="1294"/>
        <w:gridCol w:w="708"/>
        <w:gridCol w:w="1701"/>
      </w:tblGrid>
      <w:tr w:rsidR="00B21212" w:rsidRPr="009B08C4" w:rsidTr="00B21212">
        <w:tc>
          <w:tcPr>
            <w:tcW w:w="6503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Наименование учебных материалов</w:t>
            </w:r>
          </w:p>
        </w:tc>
        <w:tc>
          <w:tcPr>
            <w:tcW w:w="1294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Единица</w:t>
            </w:r>
          </w:p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измерения</w:t>
            </w:r>
          </w:p>
        </w:tc>
        <w:tc>
          <w:tcPr>
            <w:tcW w:w="708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 xml:space="preserve">Количество </w:t>
            </w:r>
          </w:p>
        </w:tc>
        <w:tc>
          <w:tcPr>
            <w:tcW w:w="1701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Наличие</w:t>
            </w:r>
          </w:p>
        </w:tc>
      </w:tr>
      <w:tr w:rsidR="00B21212" w:rsidRPr="009B08C4" w:rsidTr="00B21212">
        <w:tc>
          <w:tcPr>
            <w:tcW w:w="10206" w:type="dxa"/>
            <w:gridSpan w:val="4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 xml:space="preserve">Оборудование </w:t>
            </w:r>
          </w:p>
        </w:tc>
      </w:tr>
      <w:tr w:rsidR="00B21212" w:rsidRPr="009B08C4" w:rsidTr="00B21212">
        <w:tc>
          <w:tcPr>
            <w:tcW w:w="6503" w:type="dxa"/>
          </w:tcPr>
          <w:p w:rsidR="00B21212" w:rsidRPr="009B08C4" w:rsidRDefault="00B21212" w:rsidP="00B21212">
            <w:pPr>
              <w:rPr>
                <w:rFonts w:eastAsia="Calibri"/>
              </w:rPr>
            </w:pPr>
            <w:r w:rsidRPr="009B08C4">
              <w:rPr>
                <w:rFonts w:eastAsia="Calibri"/>
              </w:rPr>
              <w:t>Тренажер-манекен взрослого пострадавшего (голова, торс, конечности) с выносным электрическим контролером для отработки приемов сердечно-легочной реанимации</w:t>
            </w:r>
          </w:p>
        </w:tc>
        <w:tc>
          <w:tcPr>
            <w:tcW w:w="1294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комплект</w:t>
            </w:r>
          </w:p>
        </w:tc>
        <w:tc>
          <w:tcPr>
            <w:tcW w:w="708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По договору</w:t>
            </w:r>
          </w:p>
        </w:tc>
      </w:tr>
      <w:tr w:rsidR="00B21212" w:rsidRPr="009B08C4" w:rsidTr="00B21212">
        <w:tc>
          <w:tcPr>
            <w:tcW w:w="6503" w:type="dxa"/>
          </w:tcPr>
          <w:p w:rsidR="00B21212" w:rsidRPr="009B08C4" w:rsidRDefault="00B21212" w:rsidP="00B21212">
            <w:pPr>
              <w:rPr>
                <w:rFonts w:eastAsia="Calibri"/>
              </w:rPr>
            </w:pPr>
            <w:r w:rsidRPr="009B08C4">
              <w:rPr>
                <w:rFonts w:eastAsia="Calibri"/>
              </w:rPr>
              <w:t>Тренажер-манекен взрослого пострадавшего (голова, торс) без контролера для отработки приемов сердечно-легочной реанимации</w:t>
            </w:r>
          </w:p>
        </w:tc>
        <w:tc>
          <w:tcPr>
            <w:tcW w:w="1294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комплект</w:t>
            </w:r>
          </w:p>
        </w:tc>
        <w:tc>
          <w:tcPr>
            <w:tcW w:w="708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По договору</w:t>
            </w:r>
          </w:p>
        </w:tc>
      </w:tr>
      <w:tr w:rsidR="00B21212" w:rsidRPr="009B08C4" w:rsidTr="00B21212">
        <w:tc>
          <w:tcPr>
            <w:tcW w:w="6503" w:type="dxa"/>
          </w:tcPr>
          <w:p w:rsidR="00B21212" w:rsidRPr="009B08C4" w:rsidRDefault="00B21212" w:rsidP="00B21212">
            <w:pPr>
              <w:rPr>
                <w:rFonts w:eastAsia="Calibri"/>
              </w:rPr>
            </w:pPr>
            <w:r w:rsidRPr="009B08C4">
              <w:rPr>
                <w:rFonts w:eastAsia="Calibri"/>
              </w:rPr>
              <w:t>Тренажер-манекен взрослого пострадавшего для отработки приемов удаления инородного тела из верхних дыхательных путей</w:t>
            </w:r>
          </w:p>
        </w:tc>
        <w:tc>
          <w:tcPr>
            <w:tcW w:w="1294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комплект</w:t>
            </w:r>
          </w:p>
        </w:tc>
        <w:tc>
          <w:tcPr>
            <w:tcW w:w="708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По договору</w:t>
            </w:r>
          </w:p>
        </w:tc>
      </w:tr>
      <w:tr w:rsidR="00B21212" w:rsidRPr="009B08C4" w:rsidTr="00B21212">
        <w:tc>
          <w:tcPr>
            <w:tcW w:w="6503" w:type="dxa"/>
          </w:tcPr>
          <w:p w:rsidR="00B21212" w:rsidRPr="009B08C4" w:rsidRDefault="00B21212" w:rsidP="00B21212">
            <w:pPr>
              <w:rPr>
                <w:rFonts w:eastAsia="Calibri"/>
              </w:rPr>
            </w:pPr>
            <w:r w:rsidRPr="009B08C4">
              <w:rPr>
                <w:rFonts w:eastAsia="Calibri"/>
              </w:rPr>
              <w:t>Расходный материал для тренажеров (запасные лицевые маски, запасные «дыхательные пути», пленки с клапаном для проведения искусственной вентиляции легких)</w:t>
            </w:r>
          </w:p>
        </w:tc>
        <w:tc>
          <w:tcPr>
            <w:tcW w:w="1294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комплект</w:t>
            </w:r>
          </w:p>
        </w:tc>
        <w:tc>
          <w:tcPr>
            <w:tcW w:w="708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20</w:t>
            </w:r>
          </w:p>
        </w:tc>
        <w:tc>
          <w:tcPr>
            <w:tcW w:w="1701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По договору</w:t>
            </w:r>
          </w:p>
        </w:tc>
      </w:tr>
      <w:tr w:rsidR="00B21212" w:rsidRPr="009B08C4" w:rsidTr="00B21212">
        <w:tc>
          <w:tcPr>
            <w:tcW w:w="6503" w:type="dxa"/>
          </w:tcPr>
          <w:p w:rsidR="00B21212" w:rsidRPr="009B08C4" w:rsidRDefault="00B21212" w:rsidP="00B21212">
            <w:pPr>
              <w:rPr>
                <w:rFonts w:eastAsia="Calibri"/>
              </w:rPr>
            </w:pPr>
            <w:r w:rsidRPr="009B08C4">
              <w:rPr>
                <w:rFonts w:eastAsia="Calibri"/>
              </w:rPr>
              <w:t>Мотоциклетный шлем</w:t>
            </w:r>
          </w:p>
        </w:tc>
        <w:tc>
          <w:tcPr>
            <w:tcW w:w="1294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штук</w:t>
            </w:r>
          </w:p>
        </w:tc>
        <w:tc>
          <w:tcPr>
            <w:tcW w:w="708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  <w:tr w:rsidR="00B21212" w:rsidRPr="009B08C4" w:rsidTr="00B21212">
        <w:tc>
          <w:tcPr>
            <w:tcW w:w="10206" w:type="dxa"/>
            <w:gridSpan w:val="4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 xml:space="preserve">Расходные материалы </w:t>
            </w:r>
          </w:p>
        </w:tc>
      </w:tr>
      <w:tr w:rsidR="00B21212" w:rsidRPr="009B08C4" w:rsidTr="00B21212">
        <w:tc>
          <w:tcPr>
            <w:tcW w:w="6503" w:type="dxa"/>
          </w:tcPr>
          <w:p w:rsidR="00B21212" w:rsidRPr="009B08C4" w:rsidRDefault="00B21212" w:rsidP="00B21212">
            <w:pPr>
              <w:rPr>
                <w:rFonts w:eastAsia="Calibri"/>
              </w:rPr>
            </w:pPr>
            <w:r w:rsidRPr="009B08C4">
              <w:rPr>
                <w:rFonts w:eastAsia="Calibri"/>
              </w:rPr>
              <w:t>Аптечка первой помощи (автомобильная)</w:t>
            </w:r>
          </w:p>
        </w:tc>
        <w:tc>
          <w:tcPr>
            <w:tcW w:w="1294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комплект</w:t>
            </w:r>
          </w:p>
        </w:tc>
        <w:tc>
          <w:tcPr>
            <w:tcW w:w="708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8</w:t>
            </w:r>
          </w:p>
        </w:tc>
        <w:tc>
          <w:tcPr>
            <w:tcW w:w="1701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  <w:tr w:rsidR="00B21212" w:rsidRPr="009B08C4" w:rsidTr="00B21212">
        <w:tc>
          <w:tcPr>
            <w:tcW w:w="6503" w:type="dxa"/>
          </w:tcPr>
          <w:p w:rsidR="00B21212" w:rsidRPr="009B08C4" w:rsidRDefault="00B21212" w:rsidP="00B21212">
            <w:pPr>
              <w:rPr>
                <w:rFonts w:eastAsia="Calibri"/>
              </w:rPr>
            </w:pPr>
            <w:r w:rsidRPr="009B08C4">
              <w:rPr>
                <w:rFonts w:eastAsia="Calibri"/>
              </w:rPr>
              <w:t>Табельные средства для оказания первой помощи.</w:t>
            </w:r>
          </w:p>
          <w:p w:rsidR="00B21212" w:rsidRPr="009B08C4" w:rsidRDefault="00B21212" w:rsidP="00B21212">
            <w:pPr>
              <w:rPr>
                <w:rFonts w:eastAsia="Calibri"/>
              </w:rPr>
            </w:pPr>
            <w:r w:rsidRPr="009B08C4">
              <w:rPr>
                <w:rFonts w:eastAsia="Calibri"/>
              </w:rPr>
              <w:t>Устройства для проведения искусственной вентиляции легких: лицевые маски с клапаном различных моделей.</w:t>
            </w:r>
          </w:p>
          <w:p w:rsidR="00B21212" w:rsidRPr="009B08C4" w:rsidRDefault="00B21212" w:rsidP="00B21212">
            <w:pPr>
              <w:rPr>
                <w:rFonts w:eastAsia="Calibri"/>
              </w:rPr>
            </w:pPr>
            <w:r w:rsidRPr="009B08C4">
              <w:rPr>
                <w:rFonts w:eastAsia="Calibri"/>
              </w:rPr>
              <w:lastRenderedPageBreak/>
              <w:t>Средства для временной остановки кровотечения – жгуты.</w:t>
            </w:r>
          </w:p>
          <w:p w:rsidR="00B21212" w:rsidRPr="009B08C4" w:rsidRDefault="00B21212" w:rsidP="00B21212">
            <w:pPr>
              <w:rPr>
                <w:rFonts w:eastAsia="Calibri"/>
              </w:rPr>
            </w:pPr>
            <w:r w:rsidRPr="009B08C4">
              <w:rPr>
                <w:rFonts w:eastAsia="Calibri"/>
              </w:rPr>
              <w:t>Средства иммобилизации для верхних, нижних конечностей, шейного отдела позвоночника (шины).</w:t>
            </w:r>
          </w:p>
          <w:p w:rsidR="00B21212" w:rsidRPr="009B08C4" w:rsidRDefault="00B21212" w:rsidP="00B21212">
            <w:pPr>
              <w:rPr>
                <w:rFonts w:eastAsia="Calibri"/>
              </w:rPr>
            </w:pPr>
            <w:r w:rsidRPr="009B08C4">
              <w:rPr>
                <w:rFonts w:eastAsia="Calibri"/>
              </w:rPr>
              <w:t>Перевязочные средства (бинты, салфетки, лейкопластырь)</w:t>
            </w:r>
          </w:p>
        </w:tc>
        <w:tc>
          <w:tcPr>
            <w:tcW w:w="1294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lastRenderedPageBreak/>
              <w:t>комплект</w:t>
            </w:r>
          </w:p>
        </w:tc>
        <w:tc>
          <w:tcPr>
            <w:tcW w:w="708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B21212" w:rsidRPr="009B08C4" w:rsidRDefault="00B21212" w:rsidP="00B21212">
            <w:pPr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  <w:tr w:rsidR="00B21212" w:rsidRPr="009B08C4" w:rsidTr="00B21212">
        <w:tc>
          <w:tcPr>
            <w:tcW w:w="6503" w:type="dxa"/>
          </w:tcPr>
          <w:p w:rsidR="00B21212" w:rsidRPr="009B08C4" w:rsidRDefault="00B21212" w:rsidP="00B21212">
            <w:pPr>
              <w:rPr>
                <w:rFonts w:eastAsia="Calibri"/>
              </w:rPr>
            </w:pPr>
            <w:r w:rsidRPr="009B08C4">
              <w:rPr>
                <w:rFonts w:eastAsia="Calibri"/>
              </w:rPr>
              <w:lastRenderedPageBreak/>
              <w:t>Подручные материалы, имитирующие носилочные средства, средства для остановки кровотечения, перевязочные средства, иммобилизирующие средства</w:t>
            </w:r>
          </w:p>
        </w:tc>
        <w:tc>
          <w:tcPr>
            <w:tcW w:w="1294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комплект</w:t>
            </w:r>
          </w:p>
        </w:tc>
        <w:tc>
          <w:tcPr>
            <w:tcW w:w="708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  <w:tr w:rsidR="00B21212" w:rsidRPr="009B08C4" w:rsidTr="00B21212">
        <w:tc>
          <w:tcPr>
            <w:tcW w:w="10206" w:type="dxa"/>
            <w:gridSpan w:val="4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 xml:space="preserve">Учебно-наглядные пособия </w:t>
            </w:r>
            <w:r w:rsidRPr="009B08C4">
              <w:rPr>
                <w:rFonts w:eastAsia="Calibri"/>
                <w:vertAlign w:val="superscript"/>
              </w:rPr>
              <w:footnoteReference w:id="1"/>
            </w:r>
          </w:p>
        </w:tc>
      </w:tr>
      <w:tr w:rsidR="00B21212" w:rsidRPr="009B08C4" w:rsidTr="00B21212">
        <w:tc>
          <w:tcPr>
            <w:tcW w:w="6503" w:type="dxa"/>
          </w:tcPr>
          <w:p w:rsidR="00B21212" w:rsidRPr="009B08C4" w:rsidRDefault="00B21212" w:rsidP="00B21212">
            <w:pPr>
              <w:rPr>
                <w:rFonts w:eastAsia="Calibri"/>
              </w:rPr>
            </w:pPr>
            <w:r w:rsidRPr="009B08C4">
              <w:rPr>
                <w:rFonts w:eastAsia="Calibri"/>
              </w:rPr>
              <w:t>Учебные пособия по первой помощи пострадавшим в дорожно-транспортных происшествиях для водителей</w:t>
            </w:r>
          </w:p>
        </w:tc>
        <w:tc>
          <w:tcPr>
            <w:tcW w:w="1294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комплект</w:t>
            </w:r>
          </w:p>
        </w:tc>
        <w:tc>
          <w:tcPr>
            <w:tcW w:w="708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18</w:t>
            </w:r>
          </w:p>
        </w:tc>
        <w:tc>
          <w:tcPr>
            <w:tcW w:w="1701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  <w:tr w:rsidR="00B21212" w:rsidRPr="009B08C4" w:rsidTr="00B21212">
        <w:tc>
          <w:tcPr>
            <w:tcW w:w="6503" w:type="dxa"/>
          </w:tcPr>
          <w:p w:rsidR="00B21212" w:rsidRPr="009B08C4" w:rsidRDefault="00B21212" w:rsidP="00B21212">
            <w:pPr>
              <w:rPr>
                <w:rFonts w:eastAsia="Calibri"/>
              </w:rPr>
            </w:pPr>
            <w:r w:rsidRPr="009B08C4">
              <w:rPr>
                <w:rFonts w:eastAsia="Calibri"/>
              </w:rPr>
              <w:t>Учебные фильмы по первой помощи пострадавшим в дорожно-транспортных происшествиях</w:t>
            </w:r>
          </w:p>
        </w:tc>
        <w:tc>
          <w:tcPr>
            <w:tcW w:w="1294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комплект</w:t>
            </w:r>
          </w:p>
        </w:tc>
        <w:tc>
          <w:tcPr>
            <w:tcW w:w="708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Видеофильм</w:t>
            </w:r>
          </w:p>
        </w:tc>
      </w:tr>
      <w:tr w:rsidR="00B21212" w:rsidRPr="009B08C4" w:rsidTr="00B21212">
        <w:tc>
          <w:tcPr>
            <w:tcW w:w="6503" w:type="dxa"/>
          </w:tcPr>
          <w:p w:rsidR="00B21212" w:rsidRPr="009B08C4" w:rsidRDefault="00B21212" w:rsidP="00B21212">
            <w:pPr>
              <w:rPr>
                <w:rFonts w:eastAsia="Calibri"/>
              </w:rPr>
            </w:pPr>
            <w:r w:rsidRPr="009B08C4">
              <w:rPr>
                <w:rFonts w:eastAsia="Calibri"/>
              </w:rPr>
              <w:t xml:space="preserve">Наглядные пособия: способы остановки кровотечения, сердечно-легочная реанимация, транспортные положения, первая помощь при скелетной травме, ранениях и термической травме </w:t>
            </w:r>
          </w:p>
        </w:tc>
        <w:tc>
          <w:tcPr>
            <w:tcW w:w="1294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комплект</w:t>
            </w:r>
          </w:p>
        </w:tc>
        <w:tc>
          <w:tcPr>
            <w:tcW w:w="708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  <w:tr w:rsidR="00B21212" w:rsidRPr="009B08C4" w:rsidTr="00B21212">
        <w:tc>
          <w:tcPr>
            <w:tcW w:w="10206" w:type="dxa"/>
            <w:gridSpan w:val="4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Технические средства обучения</w:t>
            </w:r>
          </w:p>
        </w:tc>
      </w:tr>
      <w:tr w:rsidR="00B21212" w:rsidRPr="009B08C4" w:rsidTr="00B21212">
        <w:tc>
          <w:tcPr>
            <w:tcW w:w="6503" w:type="dxa"/>
          </w:tcPr>
          <w:p w:rsidR="00B21212" w:rsidRPr="009B08C4" w:rsidRDefault="00B21212" w:rsidP="00B21212">
            <w:pPr>
              <w:rPr>
                <w:rFonts w:eastAsia="Calibri"/>
              </w:rPr>
            </w:pPr>
            <w:r w:rsidRPr="009B08C4">
              <w:rPr>
                <w:rFonts w:eastAsia="Calibri"/>
              </w:rPr>
              <w:t>Компьютер с соответствующим программным обеспечением</w:t>
            </w:r>
          </w:p>
        </w:tc>
        <w:tc>
          <w:tcPr>
            <w:tcW w:w="1294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комплект</w:t>
            </w:r>
          </w:p>
        </w:tc>
        <w:tc>
          <w:tcPr>
            <w:tcW w:w="708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  <w:tr w:rsidR="00B21212" w:rsidRPr="009B08C4" w:rsidTr="00B21212">
        <w:tc>
          <w:tcPr>
            <w:tcW w:w="6503" w:type="dxa"/>
          </w:tcPr>
          <w:p w:rsidR="00B21212" w:rsidRPr="009B08C4" w:rsidRDefault="00B21212" w:rsidP="00B21212">
            <w:pPr>
              <w:rPr>
                <w:rFonts w:eastAsia="Calibri"/>
              </w:rPr>
            </w:pPr>
            <w:r>
              <w:rPr>
                <w:rFonts w:eastAsia="Calibri"/>
              </w:rPr>
              <w:t>Мультимедийное оборудование</w:t>
            </w:r>
          </w:p>
        </w:tc>
        <w:tc>
          <w:tcPr>
            <w:tcW w:w="1294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комплект</w:t>
            </w:r>
          </w:p>
        </w:tc>
        <w:tc>
          <w:tcPr>
            <w:tcW w:w="708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  <w:tr w:rsidR="00B21212" w:rsidRPr="009B08C4" w:rsidTr="00B21212">
        <w:tc>
          <w:tcPr>
            <w:tcW w:w="6503" w:type="dxa"/>
          </w:tcPr>
          <w:p w:rsidR="00B21212" w:rsidRPr="009B08C4" w:rsidRDefault="00B21212" w:rsidP="00B21212">
            <w:pPr>
              <w:rPr>
                <w:rFonts w:eastAsia="Calibri"/>
              </w:rPr>
            </w:pPr>
            <w:r>
              <w:rPr>
                <w:rFonts w:eastAsia="Calibri"/>
              </w:rPr>
              <w:t>Интерактивная доска</w:t>
            </w:r>
          </w:p>
        </w:tc>
        <w:tc>
          <w:tcPr>
            <w:tcW w:w="1294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комплект</w:t>
            </w:r>
          </w:p>
        </w:tc>
        <w:tc>
          <w:tcPr>
            <w:tcW w:w="708" w:type="dxa"/>
          </w:tcPr>
          <w:p w:rsidR="00B21212" w:rsidRPr="009B08C4" w:rsidRDefault="00B21212" w:rsidP="00B21212">
            <w:pPr>
              <w:jc w:val="center"/>
              <w:rPr>
                <w:rFonts w:eastAsia="Calibri"/>
              </w:rPr>
            </w:pPr>
            <w:r w:rsidRPr="009B08C4">
              <w:rPr>
                <w:rFonts w:eastAsia="Calibri"/>
              </w:rPr>
              <w:t>1</w:t>
            </w:r>
          </w:p>
        </w:tc>
        <w:tc>
          <w:tcPr>
            <w:tcW w:w="1701" w:type="dxa"/>
          </w:tcPr>
          <w:p w:rsidR="00B21212" w:rsidRPr="009B08C4" w:rsidRDefault="00B21212" w:rsidP="00B21212">
            <w:pPr>
              <w:rPr>
                <w:rFonts w:eastAsia="Calibri"/>
              </w:rPr>
            </w:pPr>
            <w:r>
              <w:rPr>
                <w:rFonts w:eastAsia="Calibri"/>
              </w:rPr>
              <w:t>Имеется</w:t>
            </w:r>
          </w:p>
        </w:tc>
      </w:tr>
    </w:tbl>
    <w:p w:rsidR="00B332E0" w:rsidRDefault="00B332E0" w:rsidP="00B332E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597CB8" w:rsidRDefault="00597CB8" w:rsidP="00B332E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Участки  закрытой площадки  для первоначального обучения вождению транспортных средств, используемые для выполнения учебных (контрольных) заданий, предусмотренных  программой, имеют ровное и однородное асфальтированное покрытие, обеспечивающее круглогодичное функционирование.  Закрытая площадка  имеет установленное по периметру ограждение, препятствующее движению по их территории транспортных средств и пешеходов, за исключением учебных транспортных средств, используемых в процессе обучения.</w:t>
      </w:r>
    </w:p>
    <w:p w:rsidR="00597CB8" w:rsidRDefault="00597CB8" w:rsidP="00597CB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Наклонный участок (эстакада) имеет продольный уклон относительно поверхности  автодрома в пределах 8 - 16% включительно, использование колейной эстакады не допускается.</w:t>
      </w:r>
    </w:p>
    <w:p w:rsidR="00597CB8" w:rsidRDefault="00597CB8" w:rsidP="00597CB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Размеры  закрытой площадки  для первоначального обучения вождению транспортных средств  составляет 16378 кв м.</w:t>
      </w:r>
    </w:p>
    <w:p w:rsidR="00597CB8" w:rsidRDefault="00597CB8" w:rsidP="00597CB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проведении промежуточной аттестации и квалификационного экзамена коэффициент сцепления колес транспортного средства с покрытием закрытой площадки  в целях безопасности составляет 0,7.</w:t>
      </w:r>
    </w:p>
    <w:p w:rsidR="00597CB8" w:rsidRDefault="00597CB8" w:rsidP="00597CB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97CB8" w:rsidRDefault="00597CB8" w:rsidP="00597CB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разметки границ выполнения соответствующих заданий применяются конуса разметочные (ограничительные), стойки разметочные, вехи стержневые</w:t>
      </w:r>
    </w:p>
    <w:p w:rsidR="00597CB8" w:rsidRDefault="00597CB8" w:rsidP="00597CB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Поперечный уклон участков  закрытой площадки  , используемых для выполнения учебных (контрольных) заданий, предусмотренных  программой,  обеспечивает водоотвод с их поверхности. Продольный уклон  закрытой площадки  (за исключением наклонного участка (эстакады)) должен быть не более 100%.</w:t>
      </w:r>
    </w:p>
    <w:p w:rsidR="00597CB8" w:rsidRDefault="00597CB8" w:rsidP="00597CB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закрытой площадки  оборудован регулируемый перекресток , пешеходный переход, установлены дорожные знаки.</w:t>
      </w:r>
    </w:p>
    <w:p w:rsidR="00597CB8" w:rsidRDefault="00597CB8" w:rsidP="00597CB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Условия реализации рабочей программы составляют требования к учебно-материальной базе  колледжа.</w:t>
      </w:r>
    </w:p>
    <w:p w:rsidR="00864641" w:rsidRDefault="00597CB8" w:rsidP="00864641">
      <w:r>
        <w:rPr>
          <w:sz w:val="24"/>
          <w:szCs w:val="24"/>
        </w:rPr>
        <w:t>Оценка состояния учебно-материальной базы по результатам самообследования колледжа  размещается на официальном сайте образовательной организации в информационно-телекоммуникационной сети "Интернет"</w:t>
      </w:r>
      <w:bookmarkStart w:id="40" w:name="Par2139"/>
      <w:bookmarkEnd w:id="40"/>
      <w:r w:rsidR="00864641">
        <w:rPr>
          <w:sz w:val="24"/>
          <w:szCs w:val="24"/>
        </w:rPr>
        <w:t xml:space="preserve"> </w:t>
      </w:r>
      <w:r w:rsidR="00864641" w:rsidRPr="00181441">
        <w:t>https://edu.tatar.ru/alekseevo/org6178</w:t>
      </w:r>
    </w:p>
    <w:p w:rsidR="00597CB8" w:rsidRDefault="00597CB8" w:rsidP="00597CB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B91C29" w:rsidRDefault="00D760E7" w:rsidP="000A6CC3">
      <w:pPr>
        <w:pStyle w:val="ConsPlusNormal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bookmarkStart w:id="41" w:name="Par3487"/>
      <w:bookmarkEnd w:id="41"/>
      <w:r w:rsidRPr="00B91C29">
        <w:rPr>
          <w:rFonts w:ascii="Times New Roman" w:hAnsi="Times New Roman" w:cs="Times New Roman"/>
          <w:b/>
          <w:bCs/>
          <w:sz w:val="24"/>
          <w:szCs w:val="24"/>
        </w:rPr>
        <w:t>VI</w:t>
      </w:r>
      <w:r w:rsidR="00597CB8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B91C29">
        <w:rPr>
          <w:rFonts w:ascii="Times New Roman" w:hAnsi="Times New Roman" w:cs="Times New Roman"/>
          <w:b/>
          <w:bCs/>
          <w:sz w:val="24"/>
          <w:szCs w:val="24"/>
        </w:rPr>
        <w:t>. СИСТЕМА ОЦЕНКИ РЕЗУЛЬТАТОВ ОСВОЕНИЯ РАБОЧЕЙ ПРОГРАММЫ</w:t>
      </w:r>
    </w:p>
    <w:p w:rsidR="00D760E7" w:rsidRPr="00B91C29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8036D" w:rsidRDefault="00C8036D" w:rsidP="00C8036D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Промежуточная аттестация обучающихся по теоретическим предметам </w:t>
      </w:r>
      <w:r>
        <w:rPr>
          <w:sz w:val="24"/>
          <w:szCs w:val="24"/>
        </w:rPr>
        <w:lastRenderedPageBreak/>
        <w:t xml:space="preserve">осуществляется в форме  зачетов, проводимых в соответствии с календарным учебным графиком прохождения программы. </w:t>
      </w:r>
    </w:p>
    <w:p w:rsidR="00C8036D" w:rsidRDefault="00C8036D" w:rsidP="00C8036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Профессиональная подготовка завершается итоговой аттестацией в форме квалификационного экзамена. Квалификационный экзамен включает в себя практическую квалификационную работу и проверку теоретических знаний. Лица, получившие по итогам промежуточной аттестации неудовлетворительную оценку, к сдаче квалификационного экзамена не допускаются.</w:t>
      </w:r>
    </w:p>
    <w:p w:rsidR="00C8036D" w:rsidRDefault="00C8036D" w:rsidP="00C8036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проведению квалификационного экзамена привлекаются представители работодателей, их объединений.</w:t>
      </w:r>
    </w:p>
    <w:p w:rsidR="00C8036D" w:rsidRDefault="00C8036D" w:rsidP="00C8036D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Квалификационные экзамены проводятся по окончанию изучения:</w:t>
      </w:r>
    </w:p>
    <w:p w:rsidR="00C8036D" w:rsidRDefault="00C8036D" w:rsidP="00C8036D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специального и профессионального циклов - теоретический экзамен, 2 час;</w:t>
      </w:r>
    </w:p>
    <w:p w:rsidR="00C8036D" w:rsidRDefault="00C8036D" w:rsidP="00C8036D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вождения транспортных средств - практический экзамен – 2 часа, из них:</w:t>
      </w:r>
    </w:p>
    <w:p w:rsidR="00C8036D" w:rsidRDefault="00C8036D" w:rsidP="00C8036D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 час – внутришкольный  (первоначальное обучение вождению и  обучение в условиях дорожного движения)</w:t>
      </w:r>
    </w:p>
    <w:p w:rsidR="00C8036D" w:rsidRDefault="00C8036D" w:rsidP="00C8036D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 час – в ГИБДД (первоначальное обучение вождению и  обучение в условиях дорожного движения).</w:t>
      </w:r>
    </w:p>
    <w:p w:rsidR="00C8036D" w:rsidRDefault="00C8036D" w:rsidP="00C8036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8036D" w:rsidRDefault="00C8036D" w:rsidP="00C8036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Проверка теоретических знаний при проведении квалификационного экзамена проводится по предметам:</w:t>
      </w:r>
    </w:p>
    <w:p w:rsidR="00C8036D" w:rsidRDefault="00C8036D" w:rsidP="00C8036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"Основы законодательства в сфере дорожного движения";</w:t>
      </w:r>
    </w:p>
    <w:p w:rsidR="00C8036D" w:rsidRDefault="00C8036D" w:rsidP="00C8036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"Устройство и техническое обслуживание транспортных средств категории "С" как объектов управления";</w:t>
      </w:r>
    </w:p>
    <w:p w:rsidR="00C8036D" w:rsidRDefault="00C8036D" w:rsidP="00C8036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"Основы управления транспортными средствами категории "С";</w:t>
      </w:r>
    </w:p>
    <w:p w:rsidR="00C8036D" w:rsidRDefault="00C8036D" w:rsidP="00C8036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"Организация и выполнение пассажирских перевозок автомобильным транспортом".</w:t>
      </w:r>
    </w:p>
    <w:p w:rsidR="00C8036D" w:rsidRDefault="00C8036D" w:rsidP="00C8036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Промежуточная аттестация и проверка теоретических знаний при проведении квалификационного экзамена проводятся с использованием материалов, утверждаемых директором колледжа .</w:t>
      </w:r>
    </w:p>
    <w:p w:rsidR="00C8036D" w:rsidRDefault="00C8036D" w:rsidP="00C8036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Практическая квалификационная работа при проведении квалификационного экзамена состоит из двух этапов. На первом этапе проверяются первоначальные навыки управления транспортным средством категории "С" на закрытой площадке . На втором этапе осуществляется проверка навыков управления транспортным средством категории "С" в условиях дорожного движения.</w:t>
      </w:r>
    </w:p>
    <w:p w:rsidR="00C8036D" w:rsidRDefault="00C8036D" w:rsidP="00C8036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квалификационного экзамена оформляются протоколом. По результатам квалификационного экзамена выдается свидетельство о профессии водителя.</w:t>
      </w:r>
    </w:p>
    <w:p w:rsidR="00C8036D" w:rsidRDefault="00C8036D" w:rsidP="00C8036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Индивидуальный учет результатов освоения обучающимися образовательных программ, а также хранение в архивах информации об этих результатах осуществляются колледжем  на бумажных и (или) электронных носителях.</w:t>
      </w:r>
    </w:p>
    <w:p w:rsidR="00D760E7" w:rsidRDefault="00D760E7" w:rsidP="000A6CC3">
      <w:pPr>
        <w:pStyle w:val="ConsPlusNormal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</w:p>
    <w:p w:rsidR="00D760E7" w:rsidRPr="00B91C29" w:rsidRDefault="00D760E7" w:rsidP="000A6CC3">
      <w:pPr>
        <w:pStyle w:val="ConsPlusNormal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B91C29">
        <w:rPr>
          <w:rFonts w:ascii="Times New Roman" w:hAnsi="Times New Roman" w:cs="Times New Roman"/>
          <w:b/>
          <w:bCs/>
          <w:sz w:val="24"/>
          <w:szCs w:val="24"/>
        </w:rPr>
        <w:t>VII</w:t>
      </w:r>
      <w:r w:rsidR="00464CB5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B91C29">
        <w:rPr>
          <w:rFonts w:ascii="Times New Roman" w:hAnsi="Times New Roman" w:cs="Times New Roman"/>
          <w:b/>
          <w:bCs/>
          <w:sz w:val="24"/>
          <w:szCs w:val="24"/>
        </w:rPr>
        <w:t>. УЧЕБНО-МЕТОДИЧЕСКИЕ МАТЕРИАЛЫ, ОБЕСПЕЧИВАЮЩИЕ</w:t>
      </w:r>
    </w:p>
    <w:p w:rsidR="00D760E7" w:rsidRPr="00B91C29" w:rsidRDefault="00D760E7" w:rsidP="000A6CC3">
      <w:pPr>
        <w:pStyle w:val="ConsPlusNormal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1C29">
        <w:rPr>
          <w:rFonts w:ascii="Times New Roman" w:hAnsi="Times New Roman" w:cs="Times New Roman"/>
          <w:b/>
          <w:bCs/>
          <w:sz w:val="24"/>
          <w:szCs w:val="24"/>
        </w:rPr>
        <w:t>РЕАЛИЗАЦИЮ РАБОЧЕЙ  ПРОГРАММЫ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Учебно-методические материалы представлены: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рабочей программой профессиональной подготовки водителей транспортных средств категории "C", утвержденной в установленном порядке;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>программой профессиональной подготовки водителей транспортных средств категории "C", согласованной с Госавтоинспекцией и утвержденной</w:t>
      </w:r>
      <w:r w:rsidR="00F96206">
        <w:rPr>
          <w:rFonts w:ascii="Times New Roman" w:hAnsi="Times New Roman" w:cs="Times New Roman"/>
          <w:sz w:val="24"/>
          <w:szCs w:val="24"/>
        </w:rPr>
        <w:t xml:space="preserve"> директором колледжа</w:t>
      </w:r>
      <w:r w:rsidRPr="00462B4D">
        <w:rPr>
          <w:rFonts w:ascii="Times New Roman" w:hAnsi="Times New Roman" w:cs="Times New Roman"/>
          <w:sz w:val="24"/>
          <w:szCs w:val="24"/>
        </w:rPr>
        <w:t>;</w:t>
      </w:r>
    </w:p>
    <w:p w:rsidR="00F96206" w:rsidRPr="00462B4D" w:rsidRDefault="00D760E7" w:rsidP="00F9620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методическими рекомендациями по организации образовательного процесса, утвержденными </w:t>
      </w:r>
      <w:r w:rsidR="00F96206">
        <w:rPr>
          <w:rFonts w:ascii="Times New Roman" w:hAnsi="Times New Roman" w:cs="Times New Roman"/>
          <w:sz w:val="24"/>
          <w:szCs w:val="24"/>
        </w:rPr>
        <w:t>директором колледжа</w:t>
      </w:r>
      <w:r w:rsidR="00F96206" w:rsidRPr="00462B4D">
        <w:rPr>
          <w:rFonts w:ascii="Times New Roman" w:hAnsi="Times New Roman" w:cs="Times New Roman"/>
          <w:sz w:val="24"/>
          <w:szCs w:val="24"/>
        </w:rPr>
        <w:t>;</w:t>
      </w:r>
    </w:p>
    <w:p w:rsidR="00F96206" w:rsidRPr="00462B4D" w:rsidRDefault="00D760E7" w:rsidP="00F9620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62B4D">
        <w:rPr>
          <w:rFonts w:ascii="Times New Roman" w:hAnsi="Times New Roman" w:cs="Times New Roman"/>
          <w:sz w:val="24"/>
          <w:szCs w:val="24"/>
        </w:rPr>
        <w:t xml:space="preserve">материалами для проведения промежуточной и итоговой аттестации обучающихся, утвержденными </w:t>
      </w:r>
      <w:r w:rsidR="00F96206">
        <w:rPr>
          <w:rFonts w:ascii="Times New Roman" w:hAnsi="Times New Roman" w:cs="Times New Roman"/>
          <w:sz w:val="24"/>
          <w:szCs w:val="24"/>
        </w:rPr>
        <w:t>директором колледжа.</w:t>
      </w:r>
    </w:p>
    <w:p w:rsidR="00D760E7" w:rsidRPr="00462B4D" w:rsidRDefault="00D760E7" w:rsidP="000A6CC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sectPr w:rsidR="00D760E7" w:rsidRPr="00462B4D" w:rsidSect="00945A8C">
      <w:footerReference w:type="default" r:id="rId10"/>
      <w:pgSz w:w="11906" w:h="16838"/>
      <w:pgMar w:top="1077" w:right="851" w:bottom="107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320B" w:rsidRDefault="00CE320B">
      <w:r>
        <w:separator/>
      </w:r>
    </w:p>
  </w:endnote>
  <w:endnote w:type="continuationSeparator" w:id="0">
    <w:p w:rsidR="00CE320B" w:rsidRDefault="00CE32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46AA" w:rsidRDefault="006C46AA" w:rsidP="009932AF">
    <w:pPr>
      <w:pStyle w:val="a9"/>
      <w:framePr w:wrap="auto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071CC3">
      <w:rPr>
        <w:rStyle w:val="ab"/>
        <w:noProof/>
      </w:rPr>
      <w:t>10</w:t>
    </w:r>
    <w:r>
      <w:rPr>
        <w:rStyle w:val="ab"/>
      </w:rPr>
      <w:fldChar w:fldCharType="end"/>
    </w:r>
  </w:p>
  <w:p w:rsidR="006C46AA" w:rsidRDefault="006C46AA" w:rsidP="0098272C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320B" w:rsidRDefault="00CE320B">
      <w:r>
        <w:separator/>
      </w:r>
    </w:p>
  </w:footnote>
  <w:footnote w:type="continuationSeparator" w:id="0">
    <w:p w:rsidR="00CE320B" w:rsidRDefault="00CE320B">
      <w:r>
        <w:continuationSeparator/>
      </w:r>
    </w:p>
  </w:footnote>
  <w:footnote w:id="1">
    <w:p w:rsidR="006C46AA" w:rsidRDefault="006C46AA" w:rsidP="00B21212">
      <w:pPr>
        <w:pStyle w:val="ac"/>
        <w:jc w:val="both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70D42"/>
    <w:multiLevelType w:val="hybridMultilevel"/>
    <w:tmpl w:val="7A521E6A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cs="Wingdings" w:hint="default"/>
      </w:rPr>
    </w:lvl>
  </w:abstractNum>
  <w:abstractNum w:abstractNumId="1">
    <w:nsid w:val="19865EF8"/>
    <w:multiLevelType w:val="hybridMultilevel"/>
    <w:tmpl w:val="26FA9A8A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cs="Wingdings" w:hint="default"/>
      </w:rPr>
    </w:lvl>
  </w:abstractNum>
  <w:abstractNum w:abstractNumId="2">
    <w:nsid w:val="465A1E45"/>
    <w:multiLevelType w:val="hybridMultilevel"/>
    <w:tmpl w:val="9FD89B26"/>
    <w:lvl w:ilvl="0" w:tplc="5E30AF46">
      <w:start w:val="1"/>
      <w:numFmt w:val="decimal"/>
      <w:lvlText w:val="%1."/>
      <w:lvlJc w:val="left"/>
      <w:pPr>
        <w:ind w:left="735" w:hanging="37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40774E"/>
    <w:multiLevelType w:val="hybridMultilevel"/>
    <w:tmpl w:val="DBD04F02"/>
    <w:lvl w:ilvl="0" w:tplc="874E556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A6CC3"/>
    <w:rsid w:val="00031822"/>
    <w:rsid w:val="0003299E"/>
    <w:rsid w:val="00042068"/>
    <w:rsid w:val="000571C7"/>
    <w:rsid w:val="00071CC3"/>
    <w:rsid w:val="00095BEE"/>
    <w:rsid w:val="000A6CC3"/>
    <w:rsid w:val="00101CD4"/>
    <w:rsid w:val="0014317B"/>
    <w:rsid w:val="001443DF"/>
    <w:rsid w:val="00166B62"/>
    <w:rsid w:val="00173E69"/>
    <w:rsid w:val="00221405"/>
    <w:rsid w:val="00224E66"/>
    <w:rsid w:val="002974BA"/>
    <w:rsid w:val="002C1E57"/>
    <w:rsid w:val="00346A22"/>
    <w:rsid w:val="003945E2"/>
    <w:rsid w:val="003A5130"/>
    <w:rsid w:val="003C015D"/>
    <w:rsid w:val="003D7949"/>
    <w:rsid w:val="003E4C25"/>
    <w:rsid w:val="004546B7"/>
    <w:rsid w:val="00454EE1"/>
    <w:rsid w:val="00462B4D"/>
    <w:rsid w:val="00464CB5"/>
    <w:rsid w:val="004A27C2"/>
    <w:rsid w:val="005417A6"/>
    <w:rsid w:val="0056703C"/>
    <w:rsid w:val="00597CB8"/>
    <w:rsid w:val="005A3553"/>
    <w:rsid w:val="005E0985"/>
    <w:rsid w:val="0061033C"/>
    <w:rsid w:val="006B3C67"/>
    <w:rsid w:val="006C46AA"/>
    <w:rsid w:val="006F6FEC"/>
    <w:rsid w:val="00736484"/>
    <w:rsid w:val="00746EBA"/>
    <w:rsid w:val="00750172"/>
    <w:rsid w:val="007A370D"/>
    <w:rsid w:val="007B0F4D"/>
    <w:rsid w:val="007C583F"/>
    <w:rsid w:val="007F56B9"/>
    <w:rsid w:val="00810133"/>
    <w:rsid w:val="00841B86"/>
    <w:rsid w:val="00845669"/>
    <w:rsid w:val="00864641"/>
    <w:rsid w:val="008A7188"/>
    <w:rsid w:val="008E2A9D"/>
    <w:rsid w:val="008F1383"/>
    <w:rsid w:val="00934455"/>
    <w:rsid w:val="00945A8C"/>
    <w:rsid w:val="00970AAA"/>
    <w:rsid w:val="00971DC3"/>
    <w:rsid w:val="00977C10"/>
    <w:rsid w:val="0098272C"/>
    <w:rsid w:val="00986B6D"/>
    <w:rsid w:val="009932AF"/>
    <w:rsid w:val="00995E45"/>
    <w:rsid w:val="009A469D"/>
    <w:rsid w:val="009F2957"/>
    <w:rsid w:val="00A56C33"/>
    <w:rsid w:val="00A86AF8"/>
    <w:rsid w:val="00AA627A"/>
    <w:rsid w:val="00AF0872"/>
    <w:rsid w:val="00B21212"/>
    <w:rsid w:val="00B25D87"/>
    <w:rsid w:val="00B332E0"/>
    <w:rsid w:val="00B61F51"/>
    <w:rsid w:val="00B86993"/>
    <w:rsid w:val="00B91C29"/>
    <w:rsid w:val="00BA23CE"/>
    <w:rsid w:val="00BB6E6D"/>
    <w:rsid w:val="00BD0C0F"/>
    <w:rsid w:val="00C07CC0"/>
    <w:rsid w:val="00C434C2"/>
    <w:rsid w:val="00C435DA"/>
    <w:rsid w:val="00C8036D"/>
    <w:rsid w:val="00CD5A69"/>
    <w:rsid w:val="00CE320B"/>
    <w:rsid w:val="00CF067D"/>
    <w:rsid w:val="00D15E00"/>
    <w:rsid w:val="00D608FA"/>
    <w:rsid w:val="00D760E7"/>
    <w:rsid w:val="00DB0101"/>
    <w:rsid w:val="00DB295C"/>
    <w:rsid w:val="00DD27B4"/>
    <w:rsid w:val="00DE004E"/>
    <w:rsid w:val="00E624CA"/>
    <w:rsid w:val="00E66431"/>
    <w:rsid w:val="00E777C8"/>
    <w:rsid w:val="00E946C3"/>
    <w:rsid w:val="00EA3EAB"/>
    <w:rsid w:val="00EC0669"/>
    <w:rsid w:val="00F13E04"/>
    <w:rsid w:val="00F96206"/>
    <w:rsid w:val="00FD4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CC3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0A6CC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onsPlusNormal">
    <w:name w:val="ConsPlusNormal"/>
    <w:uiPriority w:val="99"/>
    <w:rsid w:val="000A6CC3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uiPriority w:val="99"/>
    <w:rsid w:val="000A6CC3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Title">
    <w:name w:val="ConsPlusTitle"/>
    <w:uiPriority w:val="99"/>
    <w:rsid w:val="000A6CC3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ConsPlusCell">
    <w:name w:val="ConsPlusCell"/>
    <w:uiPriority w:val="99"/>
    <w:rsid w:val="000A6CC3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a4">
    <w:name w:val="Balloon Text"/>
    <w:basedOn w:val="a"/>
    <w:link w:val="a5"/>
    <w:uiPriority w:val="99"/>
    <w:semiHidden/>
    <w:rsid w:val="000A6CC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0A6CC3"/>
    <w:rPr>
      <w:rFonts w:ascii="Tahoma" w:hAnsi="Tahoma" w:cs="Tahoma"/>
      <w:sz w:val="16"/>
      <w:szCs w:val="16"/>
      <w:lang w:eastAsia="ru-RU"/>
    </w:rPr>
  </w:style>
  <w:style w:type="paragraph" w:styleId="a6">
    <w:name w:val="List"/>
    <w:basedOn w:val="a"/>
    <w:uiPriority w:val="99"/>
    <w:rsid w:val="000A6CC3"/>
    <w:pPr>
      <w:widowControl/>
      <w:autoSpaceDE/>
      <w:autoSpaceDN/>
      <w:adjustRightInd/>
      <w:ind w:left="283" w:hanging="283"/>
    </w:pPr>
    <w:rPr>
      <w:rFonts w:ascii="Arial" w:hAnsi="Arial" w:cs="Arial"/>
      <w:sz w:val="24"/>
      <w:szCs w:val="24"/>
      <w:lang w:eastAsia="ar-SA"/>
    </w:rPr>
  </w:style>
  <w:style w:type="table" w:styleId="a7">
    <w:name w:val="Table Grid"/>
    <w:basedOn w:val="a1"/>
    <w:uiPriority w:val="99"/>
    <w:rsid w:val="000A6CC3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8A7188"/>
    <w:pPr>
      <w:widowControl/>
      <w:autoSpaceDE/>
      <w:autoSpaceDN/>
      <w:adjustRightInd/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customStyle="1" w:styleId="Default">
    <w:name w:val="Default"/>
    <w:uiPriority w:val="99"/>
    <w:rsid w:val="003A513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9">
    <w:name w:val="footer"/>
    <w:basedOn w:val="a"/>
    <w:link w:val="aa"/>
    <w:uiPriority w:val="99"/>
    <w:rsid w:val="009827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semiHidden/>
    <w:rsid w:val="009E760C"/>
    <w:rPr>
      <w:rFonts w:ascii="Times New Roman" w:eastAsia="Times New Roman" w:hAnsi="Times New Roman"/>
      <w:sz w:val="20"/>
      <w:szCs w:val="20"/>
    </w:rPr>
  </w:style>
  <w:style w:type="character" w:styleId="ab">
    <w:name w:val="page number"/>
    <w:basedOn w:val="a0"/>
    <w:uiPriority w:val="99"/>
    <w:rsid w:val="0098272C"/>
  </w:style>
  <w:style w:type="paragraph" w:styleId="ac">
    <w:name w:val="footnote text"/>
    <w:basedOn w:val="a"/>
    <w:link w:val="ad"/>
    <w:unhideWhenUsed/>
    <w:rsid w:val="00B21212"/>
    <w:pPr>
      <w:widowControl/>
      <w:autoSpaceDE/>
      <w:autoSpaceDN/>
      <w:adjustRightInd/>
    </w:pPr>
  </w:style>
  <w:style w:type="character" w:customStyle="1" w:styleId="ad">
    <w:name w:val="Текст сноски Знак"/>
    <w:link w:val="ac"/>
    <w:rsid w:val="00B21212"/>
    <w:rPr>
      <w:rFonts w:ascii="Times New Roman" w:eastAsia="Times New Roman" w:hAnsi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899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8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7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7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2D69A7-1C87-4CEF-BA75-3323BB04B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36</Pages>
  <Words>15686</Words>
  <Characters>89411</Characters>
  <Application>Microsoft Office Word</Application>
  <DocSecurity>0</DocSecurity>
  <Lines>745</Lines>
  <Paragraphs>209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СвистуноваТВ</dc:creator>
  <cp:keywords/>
  <dc:description/>
  <cp:lastModifiedBy>MironovaN</cp:lastModifiedBy>
  <cp:revision>45</cp:revision>
  <cp:lastPrinted>2015-10-05T11:07:00Z</cp:lastPrinted>
  <dcterms:created xsi:type="dcterms:W3CDTF">2014-09-23T16:49:00Z</dcterms:created>
  <dcterms:modified xsi:type="dcterms:W3CDTF">2016-11-25T07:12:00Z</dcterms:modified>
</cp:coreProperties>
</file>